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4D" w:rsidRPr="00B70F20" w:rsidRDefault="004D6E4D" w:rsidP="0066466C">
      <w:pPr>
        <w:jc w:val="center"/>
        <w:rPr>
          <w:b/>
          <w:bCs/>
          <w:caps/>
        </w:rPr>
      </w:pPr>
      <w:r w:rsidRPr="00B70F20">
        <w:rPr>
          <w:b/>
          <w:bCs/>
          <w:caps/>
        </w:rPr>
        <w:t>УПРАВЛЕНИЕ образования и науки</w:t>
      </w:r>
    </w:p>
    <w:p w:rsidR="004D6E4D" w:rsidRPr="00B70F20" w:rsidRDefault="004D6E4D" w:rsidP="0066466C">
      <w:pPr>
        <w:jc w:val="center"/>
        <w:rPr>
          <w:b/>
          <w:bCs/>
          <w:caps/>
        </w:rPr>
      </w:pPr>
      <w:r w:rsidRPr="00B70F20">
        <w:rPr>
          <w:b/>
          <w:bCs/>
          <w:caps/>
        </w:rPr>
        <w:t>ЛИПЕЦКОЙ области</w:t>
      </w:r>
    </w:p>
    <w:p w:rsidR="004D6E4D" w:rsidRPr="00B70F20" w:rsidRDefault="004D6E4D" w:rsidP="0066466C">
      <w:pPr>
        <w:jc w:val="center"/>
        <w:rPr>
          <w:b/>
          <w:bCs/>
          <w:caps/>
        </w:rPr>
      </w:pPr>
    </w:p>
    <w:p w:rsidR="004D6E4D" w:rsidRPr="00B70F20" w:rsidRDefault="00461158" w:rsidP="0066466C">
      <w:pPr>
        <w:jc w:val="center"/>
        <w:rPr>
          <w:b/>
          <w:bCs/>
          <w:caps/>
        </w:rPr>
      </w:pPr>
      <w:r>
        <w:rPr>
          <w:b/>
          <w:bCs/>
          <w:caps/>
        </w:rPr>
        <w:t>Го</w:t>
      </w:r>
      <w:r w:rsidR="004D6E4D" w:rsidRPr="00B70F20">
        <w:rPr>
          <w:b/>
          <w:bCs/>
          <w:caps/>
        </w:rPr>
        <w:t>Б</w:t>
      </w:r>
      <w:r w:rsidR="00DE7A35" w:rsidRPr="00B70F20">
        <w:rPr>
          <w:b/>
          <w:bCs/>
          <w:caps/>
        </w:rPr>
        <w:t>П</w:t>
      </w:r>
      <w:r w:rsidR="004D6E4D" w:rsidRPr="00B70F20">
        <w:rPr>
          <w:b/>
          <w:bCs/>
          <w:caps/>
        </w:rPr>
        <w:t xml:space="preserve">ОУ </w:t>
      </w:r>
      <w:r w:rsidR="00DE7A35">
        <w:rPr>
          <w:b/>
          <w:bCs/>
          <w:caps/>
        </w:rPr>
        <w:t xml:space="preserve"> «</w:t>
      </w:r>
      <w:r w:rsidR="004D6E4D" w:rsidRPr="00B70F20">
        <w:rPr>
          <w:b/>
          <w:bCs/>
          <w:caps/>
        </w:rPr>
        <w:t>ГРЯЗИНСКИЙ ТЕХНИЧЕСКИЙ колледж</w:t>
      </w:r>
      <w:r w:rsidR="00DE7A35">
        <w:rPr>
          <w:b/>
          <w:bCs/>
          <w:caps/>
        </w:rPr>
        <w:t>»</w:t>
      </w:r>
    </w:p>
    <w:p w:rsidR="004D6E4D" w:rsidRPr="00B70F20" w:rsidRDefault="004D6E4D" w:rsidP="0066466C">
      <w:pPr>
        <w:jc w:val="center"/>
      </w:pPr>
    </w:p>
    <w:p w:rsidR="004D6E4D" w:rsidRPr="00B70F20" w:rsidRDefault="004D6E4D" w:rsidP="004D6E4D">
      <w:pPr>
        <w:jc w:val="right"/>
        <w:rPr>
          <w:b/>
          <w:bCs/>
        </w:rPr>
      </w:pPr>
      <w:r w:rsidRPr="00B70F20">
        <w:rPr>
          <w:noProof/>
        </w:rPr>
        <w:pict>
          <v:line id="Прямая соединительная линия 4" o:spid="_x0000_s1468" style="position:absolute;left:0;text-align:left;z-index:251657728;visibility:visible" from="-9.4pt,3.55pt" to="484.9pt,3.55pt" strokeweight="2.25pt"/>
        </w:pict>
      </w:r>
    </w:p>
    <w:p w:rsidR="004D6E4D" w:rsidRPr="004D44C6" w:rsidRDefault="00A70FDF" w:rsidP="004D6E4D">
      <w:pPr>
        <w:jc w:val="right"/>
        <w:rPr>
          <w:b/>
          <w:bCs/>
          <w:sz w:val="28"/>
          <w:szCs w:val="28"/>
        </w:rPr>
      </w:pPr>
      <w:proofErr w:type="spellStart"/>
      <w:r w:rsidRPr="004D44C6">
        <w:rPr>
          <w:b/>
          <w:bCs/>
          <w:sz w:val="28"/>
          <w:szCs w:val="28"/>
        </w:rPr>
        <w:t>О.Е.Гниткив</w:t>
      </w:r>
      <w:proofErr w:type="spellEnd"/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  <w:r w:rsidRPr="00B70F20">
        <w:rPr>
          <w:b/>
          <w:bCs/>
          <w:sz w:val="36"/>
          <w:szCs w:val="28"/>
        </w:rPr>
        <w:t>УЧЕБНО-МЕТОДИЧЕСКИЙ КОМПЛЕКС</w:t>
      </w: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  <w:r w:rsidRPr="00B70F20">
        <w:rPr>
          <w:b/>
          <w:bCs/>
          <w:sz w:val="36"/>
          <w:szCs w:val="28"/>
        </w:rPr>
        <w:t>ПО ДИСЦИПЛИНЕ</w:t>
      </w: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</w:p>
    <w:p w:rsidR="004D6E4D" w:rsidRPr="00B70F20" w:rsidRDefault="00A70FDF" w:rsidP="00BA3098">
      <w:pPr>
        <w:jc w:val="center"/>
        <w:rPr>
          <w:sz w:val="28"/>
          <w:szCs w:val="28"/>
        </w:rPr>
      </w:pPr>
      <w:r>
        <w:rPr>
          <w:b/>
          <w:bCs/>
          <w:sz w:val="36"/>
          <w:szCs w:val="28"/>
        </w:rPr>
        <w:t>МАТЕРИАЛОВЕДЕНИЕ</w:t>
      </w:r>
    </w:p>
    <w:p w:rsidR="004D6E4D" w:rsidRPr="00B70F20" w:rsidRDefault="004D6E4D" w:rsidP="004D6E4D">
      <w:pPr>
        <w:spacing w:before="120"/>
        <w:jc w:val="center"/>
        <w:rPr>
          <w:b/>
          <w:bCs/>
          <w:sz w:val="36"/>
          <w:szCs w:val="28"/>
        </w:rPr>
      </w:pPr>
    </w:p>
    <w:p w:rsidR="004D6E4D" w:rsidRPr="00B70F20" w:rsidRDefault="004D6E4D" w:rsidP="004D6E4D">
      <w:pPr>
        <w:jc w:val="center"/>
        <w:rPr>
          <w:b/>
          <w:bCs/>
          <w:i/>
          <w:iCs/>
          <w:sz w:val="28"/>
          <w:szCs w:val="28"/>
        </w:rPr>
      </w:pPr>
    </w:p>
    <w:p w:rsidR="004D6E4D" w:rsidRPr="00DE7A35" w:rsidRDefault="00C54AF4" w:rsidP="004D6E4D">
      <w:pPr>
        <w:ind w:firstLine="709"/>
        <w:jc w:val="center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D6E4D" w:rsidRPr="00B70F20" w:rsidRDefault="004D6E4D" w:rsidP="004D6E4D">
      <w:pPr>
        <w:ind w:firstLine="709"/>
        <w:jc w:val="center"/>
        <w:rPr>
          <w:sz w:val="28"/>
          <w:szCs w:val="28"/>
        </w:rPr>
      </w:pPr>
    </w:p>
    <w:p w:rsidR="004D6E4D" w:rsidRPr="00B70F20" w:rsidRDefault="004D6E4D" w:rsidP="004D6E4D">
      <w:pPr>
        <w:jc w:val="center"/>
        <w:rPr>
          <w:b/>
          <w:bCs/>
          <w:i/>
          <w:iCs/>
          <w:sz w:val="28"/>
          <w:szCs w:val="28"/>
        </w:rPr>
      </w:pPr>
    </w:p>
    <w:p w:rsidR="004D6E4D" w:rsidRPr="00B70F20" w:rsidRDefault="004D6E4D" w:rsidP="004D6E4D">
      <w:pPr>
        <w:jc w:val="center"/>
        <w:rPr>
          <w:b/>
          <w:bCs/>
          <w:i/>
          <w:iCs/>
          <w:sz w:val="28"/>
          <w:szCs w:val="28"/>
        </w:rPr>
      </w:pPr>
    </w:p>
    <w:p w:rsidR="004D6E4D" w:rsidRDefault="004D6E4D" w:rsidP="004D6E4D">
      <w:pPr>
        <w:jc w:val="center"/>
        <w:rPr>
          <w:b/>
          <w:bCs/>
          <w:sz w:val="28"/>
          <w:szCs w:val="28"/>
        </w:rPr>
      </w:pPr>
      <w:r w:rsidRPr="00B70F20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ЗАОЧНОЙ</w:t>
      </w:r>
      <w:r w:rsidRPr="00B70F20">
        <w:rPr>
          <w:b/>
          <w:bCs/>
          <w:sz w:val="28"/>
          <w:szCs w:val="28"/>
        </w:rPr>
        <w:t xml:space="preserve"> ФОРМЫ ОБУЧЕНИЯ</w:t>
      </w:r>
    </w:p>
    <w:p w:rsidR="004D6E4D" w:rsidRPr="00B70F20" w:rsidRDefault="004D6E4D" w:rsidP="004D6E4D">
      <w:pPr>
        <w:jc w:val="both"/>
        <w:rPr>
          <w:b/>
          <w:bCs/>
          <w:cap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FC32EA" w:rsidRPr="00FC32EA" w:rsidRDefault="004D44C6" w:rsidP="00FC32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2EA">
        <w:rPr>
          <w:b/>
          <w:bCs/>
          <w:sz w:val="28"/>
          <w:szCs w:val="28"/>
        </w:rPr>
        <w:t xml:space="preserve">по специальности  </w:t>
      </w:r>
      <w:r w:rsidR="000A7ED0">
        <w:rPr>
          <w:b/>
          <w:sz w:val="28"/>
          <w:szCs w:val="28"/>
        </w:rPr>
        <w:t>23.02.03</w:t>
      </w:r>
      <w:r w:rsidR="00FC32EA" w:rsidRPr="00FC32EA">
        <w:rPr>
          <w:b/>
          <w:sz w:val="28"/>
          <w:szCs w:val="28"/>
        </w:rPr>
        <w:t xml:space="preserve"> </w:t>
      </w:r>
    </w:p>
    <w:p w:rsidR="004D6E4D" w:rsidRPr="00B70F20" w:rsidRDefault="00FC32EA" w:rsidP="000A7ED0">
      <w:pPr>
        <w:jc w:val="center"/>
        <w:rPr>
          <w:b/>
          <w:bCs/>
          <w:sz w:val="28"/>
          <w:szCs w:val="28"/>
          <w:highlight w:val="cyan"/>
        </w:rPr>
      </w:pPr>
      <w:r w:rsidRPr="00FC32EA">
        <w:rPr>
          <w:b/>
          <w:sz w:val="28"/>
          <w:szCs w:val="28"/>
        </w:rPr>
        <w:t>«</w:t>
      </w:r>
      <w:r w:rsidR="000A7ED0">
        <w:rPr>
          <w:b/>
          <w:sz w:val="28"/>
          <w:szCs w:val="28"/>
        </w:rPr>
        <w:t>Техническое обслуживание и ремонт автомобильного транспорта»</w:t>
      </w: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Pr="00B70F20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center"/>
        <w:rPr>
          <w:b/>
          <w:bCs/>
          <w:sz w:val="28"/>
          <w:szCs w:val="28"/>
        </w:rPr>
      </w:pPr>
      <w:r w:rsidRPr="00B70F20">
        <w:rPr>
          <w:b/>
          <w:bCs/>
          <w:sz w:val="28"/>
          <w:szCs w:val="28"/>
        </w:rPr>
        <w:t>Грязи, 201</w:t>
      </w:r>
      <w:r w:rsidR="00A70FDF">
        <w:rPr>
          <w:b/>
          <w:bCs/>
          <w:sz w:val="28"/>
          <w:szCs w:val="28"/>
        </w:rPr>
        <w:t>6</w:t>
      </w:r>
    </w:p>
    <w:p w:rsidR="004650B5" w:rsidRPr="00A83890" w:rsidRDefault="004D6E4D" w:rsidP="004D6E4D">
      <w:pPr>
        <w:spacing w:before="120" w:after="120"/>
        <w:rPr>
          <w:sz w:val="28"/>
          <w:szCs w:val="28"/>
        </w:rPr>
      </w:pPr>
      <w:r w:rsidRPr="00B70F20">
        <w:rPr>
          <w:b/>
          <w:bCs/>
          <w:sz w:val="28"/>
          <w:szCs w:val="28"/>
        </w:rPr>
        <w:br w:type="page"/>
      </w:r>
      <w:r w:rsidR="004650B5" w:rsidRPr="00A83890">
        <w:rPr>
          <w:sz w:val="28"/>
          <w:szCs w:val="28"/>
        </w:rPr>
        <w:lastRenderedPageBreak/>
        <w:t>Составитель:</w:t>
      </w:r>
      <w:r w:rsidR="004650B5" w:rsidRPr="00A83890">
        <w:rPr>
          <w:sz w:val="28"/>
          <w:szCs w:val="28"/>
        </w:rPr>
        <w:tab/>
        <w:t>О.</w:t>
      </w:r>
      <w:r w:rsidR="00A70FDF">
        <w:rPr>
          <w:sz w:val="28"/>
          <w:szCs w:val="28"/>
        </w:rPr>
        <w:t>Е</w:t>
      </w:r>
      <w:r w:rsidR="004650B5" w:rsidRPr="00A83890">
        <w:rPr>
          <w:sz w:val="28"/>
          <w:szCs w:val="28"/>
        </w:rPr>
        <w:t>. </w:t>
      </w:r>
      <w:proofErr w:type="spellStart"/>
      <w:r w:rsidR="00A70FDF">
        <w:rPr>
          <w:sz w:val="28"/>
          <w:szCs w:val="28"/>
        </w:rPr>
        <w:t>Гниткив</w:t>
      </w:r>
      <w:proofErr w:type="spellEnd"/>
      <w:r w:rsidR="004650B5" w:rsidRPr="00A83890">
        <w:rPr>
          <w:sz w:val="28"/>
          <w:szCs w:val="28"/>
        </w:rPr>
        <w:t xml:space="preserve">– </w:t>
      </w:r>
      <w:proofErr w:type="gramStart"/>
      <w:r w:rsidR="004650B5" w:rsidRPr="00C54AF4">
        <w:rPr>
          <w:sz w:val="28"/>
          <w:szCs w:val="28"/>
        </w:rPr>
        <w:t>пр</w:t>
      </w:r>
      <w:proofErr w:type="gramEnd"/>
      <w:r w:rsidR="004650B5" w:rsidRPr="00C54AF4">
        <w:rPr>
          <w:sz w:val="28"/>
          <w:szCs w:val="28"/>
        </w:rPr>
        <w:t xml:space="preserve">еподаватель </w:t>
      </w:r>
      <w:r w:rsidR="00A70FDF" w:rsidRPr="00C54AF4">
        <w:rPr>
          <w:sz w:val="28"/>
          <w:szCs w:val="28"/>
        </w:rPr>
        <w:t>профессиональной подготовки</w:t>
      </w:r>
      <w:r w:rsidR="004650B5" w:rsidRPr="00A83890">
        <w:rPr>
          <w:sz w:val="28"/>
          <w:szCs w:val="28"/>
        </w:rPr>
        <w:t xml:space="preserve"> </w:t>
      </w:r>
      <w:proofErr w:type="spellStart"/>
      <w:r w:rsidR="004650B5" w:rsidRPr="00A83890">
        <w:rPr>
          <w:sz w:val="28"/>
          <w:szCs w:val="28"/>
        </w:rPr>
        <w:t>Грязинского</w:t>
      </w:r>
      <w:proofErr w:type="spellEnd"/>
      <w:r w:rsidR="004650B5" w:rsidRPr="00A83890">
        <w:rPr>
          <w:sz w:val="28"/>
          <w:szCs w:val="28"/>
        </w:rPr>
        <w:t xml:space="preserve"> технического колледжа</w:t>
      </w:r>
    </w:p>
    <w:p w:rsidR="004650B5" w:rsidRPr="00A83890" w:rsidRDefault="004650B5" w:rsidP="00A83890">
      <w:pPr>
        <w:spacing w:before="120" w:after="120"/>
        <w:ind w:left="2124" w:hanging="2124"/>
        <w:jc w:val="both"/>
        <w:rPr>
          <w:sz w:val="28"/>
          <w:szCs w:val="28"/>
        </w:rPr>
      </w:pPr>
      <w:r w:rsidRPr="00A83890">
        <w:rPr>
          <w:sz w:val="28"/>
          <w:szCs w:val="28"/>
        </w:rPr>
        <w:t>Рецензент:</w:t>
      </w:r>
      <w:r w:rsidRPr="00A83890">
        <w:rPr>
          <w:sz w:val="28"/>
          <w:szCs w:val="28"/>
        </w:rPr>
        <w:tab/>
      </w:r>
      <w:r w:rsidR="00A70FDF">
        <w:rPr>
          <w:sz w:val="28"/>
          <w:szCs w:val="28"/>
        </w:rPr>
        <w:t xml:space="preserve"> </w:t>
      </w:r>
    </w:p>
    <w:p w:rsidR="004D6E4D" w:rsidRDefault="004D6E4D" w:rsidP="004650B5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4461"/>
        <w:gridCol w:w="2175"/>
        <w:gridCol w:w="4046"/>
      </w:tblGrid>
      <w:tr w:rsidR="004D6E4D" w:rsidRPr="000D3EAE" w:rsidTr="00DC1AF8">
        <w:trPr>
          <w:trHeight w:val="1489"/>
          <w:jc w:val="center"/>
        </w:trPr>
        <w:tc>
          <w:tcPr>
            <w:tcW w:w="2088" w:type="pct"/>
            <w:tcBorders>
              <w:bottom w:val="single" w:sz="4" w:space="0" w:color="auto"/>
            </w:tcBorders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rPr>
                <w:caps/>
              </w:rPr>
              <w:t>Одобрено</w:t>
            </w:r>
          </w:p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t>Председатель цикловой комиссией</w:t>
            </w:r>
            <w:r>
              <w:t xml:space="preserve"> о</w:t>
            </w:r>
            <w:r w:rsidRPr="000D3EAE">
              <w:t>бщепрофессиональных дисци</w:t>
            </w:r>
            <w:r w:rsidRPr="000D3EAE">
              <w:t>п</w:t>
            </w:r>
            <w:r w:rsidRPr="000D3EAE">
              <w:t xml:space="preserve">лин </w:t>
            </w:r>
          </w:p>
        </w:tc>
        <w:tc>
          <w:tcPr>
            <w:tcW w:w="1018" w:type="pct"/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</w:p>
        </w:tc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rPr>
                <w:caps/>
              </w:rPr>
              <w:t>Утверждаю</w:t>
            </w:r>
          </w:p>
          <w:p w:rsidR="004D6E4D" w:rsidRPr="000D3EAE" w:rsidRDefault="004D6E4D" w:rsidP="00DC1AF8">
            <w:pPr>
              <w:tabs>
                <w:tab w:val="left" w:pos="6612"/>
              </w:tabs>
            </w:pPr>
            <w:r w:rsidRPr="000D3EAE">
              <w:t xml:space="preserve">Заместитель директора </w:t>
            </w:r>
          </w:p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t>по учебной работе</w:t>
            </w:r>
          </w:p>
        </w:tc>
      </w:tr>
      <w:tr w:rsidR="004D6E4D" w:rsidRPr="000D3EAE" w:rsidTr="00DC1AF8">
        <w:trPr>
          <w:trHeight w:val="674"/>
          <w:jc w:val="center"/>
        </w:trPr>
        <w:tc>
          <w:tcPr>
            <w:tcW w:w="2088" w:type="pct"/>
            <w:tcBorders>
              <w:top w:val="single" w:sz="4" w:space="0" w:color="auto"/>
            </w:tcBorders>
            <w:shd w:val="clear" w:color="auto" w:fill="auto"/>
          </w:tcPr>
          <w:p w:rsidR="004D6E4D" w:rsidRPr="000D3EAE" w:rsidRDefault="00A70FDF" w:rsidP="00DC1AF8">
            <w:pPr>
              <w:tabs>
                <w:tab w:val="left" w:pos="6612"/>
              </w:tabs>
              <w:jc w:val="right"/>
              <w:rPr>
                <w:caps/>
              </w:rPr>
            </w:pPr>
            <w:r>
              <w:t xml:space="preserve"> </w:t>
            </w:r>
            <w:proofErr w:type="spellStart"/>
            <w:r>
              <w:t>Э.Г.Тугуши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</w:p>
        </w:tc>
        <w:tc>
          <w:tcPr>
            <w:tcW w:w="1894" w:type="pct"/>
            <w:tcBorders>
              <w:top w:val="single" w:sz="4" w:space="0" w:color="auto"/>
            </w:tcBorders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jc w:val="right"/>
              <w:rPr>
                <w:caps/>
              </w:rPr>
            </w:pPr>
            <w:proofErr w:type="spellStart"/>
            <w:r w:rsidRPr="000D3EAE">
              <w:rPr>
                <w:bCs/>
              </w:rPr>
              <w:t>И.В.Савишина</w:t>
            </w:r>
            <w:proofErr w:type="spellEnd"/>
          </w:p>
        </w:tc>
      </w:tr>
    </w:tbl>
    <w:p w:rsidR="004D6E4D" w:rsidRDefault="004D6E4D" w:rsidP="004650B5">
      <w:pPr>
        <w:spacing w:before="120" w:after="120"/>
        <w:jc w:val="center"/>
        <w:rPr>
          <w:b/>
          <w:sz w:val="28"/>
          <w:szCs w:val="28"/>
        </w:rPr>
      </w:pPr>
    </w:p>
    <w:p w:rsidR="004D6E4D" w:rsidRDefault="004D6E4D" w:rsidP="004650B5">
      <w:pPr>
        <w:spacing w:before="120" w:after="120"/>
        <w:jc w:val="center"/>
        <w:rPr>
          <w:b/>
          <w:sz w:val="28"/>
          <w:szCs w:val="28"/>
        </w:rPr>
      </w:pPr>
    </w:p>
    <w:p w:rsidR="004650B5" w:rsidRPr="00A83890" w:rsidRDefault="004650B5" w:rsidP="004650B5">
      <w:pPr>
        <w:spacing w:before="120" w:after="120"/>
        <w:jc w:val="center"/>
        <w:rPr>
          <w:b/>
          <w:sz w:val="28"/>
          <w:szCs w:val="28"/>
        </w:rPr>
      </w:pPr>
      <w:r w:rsidRPr="00A83890">
        <w:rPr>
          <w:b/>
          <w:sz w:val="28"/>
          <w:szCs w:val="28"/>
        </w:rPr>
        <w:t>ОГЛАВЛЕНИЕ</w:t>
      </w:r>
    </w:p>
    <w:p w:rsidR="00382F7F" w:rsidRPr="00834D4A" w:rsidRDefault="004650B5">
      <w:pPr>
        <w:pStyle w:val="11"/>
        <w:rPr>
          <w:noProof/>
        </w:rPr>
      </w:pPr>
      <w:r w:rsidRPr="00834D4A">
        <w:fldChar w:fldCharType="begin"/>
      </w:r>
      <w:r w:rsidRPr="00834D4A">
        <w:instrText xml:space="preserve"> TOC \o "1-3" \h \z \u </w:instrText>
      </w:r>
      <w:r w:rsidRPr="00834D4A">
        <w:fldChar w:fldCharType="separate"/>
      </w:r>
      <w:hyperlink w:anchor="_Toc337803967" w:history="1">
        <w:r w:rsidR="00382F7F" w:rsidRPr="00834D4A">
          <w:rPr>
            <w:rStyle w:val="af1"/>
            <w:noProof/>
            <w:color w:val="auto"/>
            <w:lang w:val="en-US"/>
          </w:rPr>
          <w:t>I</w:t>
        </w:r>
        <w:r w:rsidR="00382F7F" w:rsidRPr="00834D4A">
          <w:rPr>
            <w:rStyle w:val="af1"/>
            <w:noProof/>
            <w:color w:val="auto"/>
          </w:rPr>
          <w:t>. Общие методические рекомендации по изучению дисциплины</w:t>
        </w:r>
        <w:r w:rsidR="00382F7F" w:rsidRPr="00834D4A">
          <w:rPr>
            <w:noProof/>
            <w:webHidden/>
          </w:rPr>
          <w:tab/>
        </w:r>
        <w:r w:rsidR="00382F7F" w:rsidRPr="00834D4A">
          <w:rPr>
            <w:noProof/>
            <w:webHidden/>
          </w:rPr>
          <w:fldChar w:fldCharType="begin"/>
        </w:r>
        <w:r w:rsidR="00382F7F" w:rsidRPr="00834D4A">
          <w:rPr>
            <w:noProof/>
            <w:webHidden/>
          </w:rPr>
          <w:instrText xml:space="preserve"> PAGEREF _Toc337803967 \h </w:instrText>
        </w:r>
        <w:r w:rsidR="00160E1E" w:rsidRPr="00834D4A">
          <w:rPr>
            <w:noProof/>
          </w:rPr>
        </w:r>
        <w:r w:rsidR="00382F7F" w:rsidRPr="00834D4A">
          <w:rPr>
            <w:noProof/>
            <w:webHidden/>
          </w:rPr>
          <w:fldChar w:fldCharType="separate"/>
        </w:r>
        <w:r w:rsidR="00BA3098" w:rsidRPr="00834D4A">
          <w:rPr>
            <w:noProof/>
            <w:webHidden/>
          </w:rPr>
          <w:t>3</w:t>
        </w:r>
        <w:r w:rsidR="00382F7F" w:rsidRPr="00834D4A">
          <w:rPr>
            <w:noProof/>
            <w:webHidden/>
          </w:rPr>
          <w:fldChar w:fldCharType="end"/>
        </w:r>
      </w:hyperlink>
    </w:p>
    <w:p w:rsidR="00382F7F" w:rsidRPr="00834D4A" w:rsidRDefault="00382F7F">
      <w:pPr>
        <w:pStyle w:val="11"/>
        <w:rPr>
          <w:noProof/>
        </w:rPr>
      </w:pPr>
      <w:hyperlink w:anchor="_Toc337803968" w:history="1">
        <w:r w:rsidRPr="00834D4A">
          <w:rPr>
            <w:rStyle w:val="af1"/>
            <w:noProof/>
            <w:color w:val="auto"/>
            <w:lang w:val="en-US"/>
          </w:rPr>
          <w:t>II</w:t>
        </w:r>
        <w:r w:rsidRPr="00834D4A">
          <w:rPr>
            <w:rStyle w:val="af1"/>
            <w:noProof/>
            <w:color w:val="auto"/>
          </w:rPr>
          <w:t>. Задания и методические указания по выполнению контрольной работы</w:t>
        </w:r>
        <w:r w:rsidRPr="00834D4A">
          <w:rPr>
            <w:noProof/>
            <w:webHidden/>
          </w:rPr>
          <w:tab/>
        </w:r>
        <w:r w:rsidRPr="00834D4A">
          <w:rPr>
            <w:noProof/>
            <w:webHidden/>
          </w:rPr>
          <w:fldChar w:fldCharType="begin"/>
        </w:r>
        <w:r w:rsidRPr="00834D4A">
          <w:rPr>
            <w:noProof/>
            <w:webHidden/>
          </w:rPr>
          <w:instrText xml:space="preserve"> PAGEREF _Toc337803968 \h </w:instrText>
        </w:r>
        <w:r w:rsidR="00160E1E" w:rsidRPr="00834D4A">
          <w:rPr>
            <w:noProof/>
          </w:rPr>
        </w:r>
        <w:r w:rsidRPr="00834D4A">
          <w:rPr>
            <w:noProof/>
            <w:webHidden/>
          </w:rPr>
          <w:fldChar w:fldCharType="separate"/>
        </w:r>
        <w:r w:rsidR="00BA3098" w:rsidRPr="00834D4A">
          <w:rPr>
            <w:noProof/>
            <w:webHidden/>
          </w:rPr>
          <w:t>5</w:t>
        </w:r>
        <w:r w:rsidRPr="00834D4A">
          <w:rPr>
            <w:noProof/>
            <w:webHidden/>
          </w:rPr>
          <w:fldChar w:fldCharType="end"/>
        </w:r>
      </w:hyperlink>
    </w:p>
    <w:p w:rsidR="00382F7F" w:rsidRPr="00834D4A" w:rsidRDefault="00382F7F">
      <w:pPr>
        <w:pStyle w:val="11"/>
        <w:rPr>
          <w:noProof/>
        </w:rPr>
      </w:pPr>
      <w:hyperlink w:anchor="_Toc337803969" w:history="1">
        <w:r w:rsidRPr="00834D4A">
          <w:rPr>
            <w:rStyle w:val="af1"/>
            <w:noProof/>
            <w:color w:val="auto"/>
            <w:lang w:val="en-US"/>
          </w:rPr>
          <w:t>III</w:t>
        </w:r>
        <w:r w:rsidRPr="00834D4A">
          <w:rPr>
            <w:rStyle w:val="af1"/>
            <w:noProof/>
            <w:color w:val="auto"/>
          </w:rPr>
          <w:t>. Основное содержание курса «</w:t>
        </w:r>
        <w:r w:rsidR="00A70FDF" w:rsidRPr="00834D4A">
          <w:rPr>
            <w:rStyle w:val="af1"/>
            <w:noProof/>
            <w:color w:val="auto"/>
          </w:rPr>
          <w:t>Материаловедение</w:t>
        </w:r>
        <w:r w:rsidRPr="00834D4A">
          <w:rPr>
            <w:rStyle w:val="af1"/>
            <w:noProof/>
            <w:color w:val="auto"/>
          </w:rPr>
          <w:t>»</w:t>
        </w:r>
        <w:r w:rsidRPr="00834D4A">
          <w:rPr>
            <w:noProof/>
            <w:webHidden/>
          </w:rPr>
          <w:tab/>
        </w:r>
        <w:r w:rsidRPr="00834D4A">
          <w:rPr>
            <w:noProof/>
            <w:webHidden/>
          </w:rPr>
          <w:fldChar w:fldCharType="begin"/>
        </w:r>
        <w:r w:rsidRPr="00834D4A">
          <w:rPr>
            <w:noProof/>
            <w:webHidden/>
          </w:rPr>
          <w:instrText xml:space="preserve"> PAGEREF _Toc337803969 \h </w:instrText>
        </w:r>
        <w:r w:rsidR="00160E1E" w:rsidRPr="00834D4A">
          <w:rPr>
            <w:noProof/>
          </w:rPr>
        </w:r>
        <w:r w:rsidRPr="00834D4A">
          <w:rPr>
            <w:noProof/>
            <w:webHidden/>
          </w:rPr>
          <w:fldChar w:fldCharType="separate"/>
        </w:r>
        <w:r w:rsidR="00BA3098" w:rsidRPr="00834D4A">
          <w:rPr>
            <w:noProof/>
            <w:webHidden/>
          </w:rPr>
          <w:t>5</w:t>
        </w:r>
        <w:r w:rsidRPr="00834D4A">
          <w:rPr>
            <w:noProof/>
            <w:webHidden/>
          </w:rPr>
          <w:fldChar w:fldCharType="end"/>
        </w:r>
      </w:hyperlink>
    </w:p>
    <w:p w:rsidR="00382F7F" w:rsidRPr="00834D4A" w:rsidRDefault="00382F7F" w:rsidP="00A70FDF">
      <w:pPr>
        <w:pStyle w:val="11"/>
        <w:rPr>
          <w:noProof/>
        </w:rPr>
      </w:pPr>
      <w:hyperlink w:anchor="_Toc337803970" w:history="1">
        <w:r w:rsidRPr="00834D4A">
          <w:rPr>
            <w:rStyle w:val="af1"/>
            <w:noProof/>
            <w:color w:val="auto"/>
            <w:lang w:val="en-US"/>
          </w:rPr>
          <w:t>IV</w:t>
        </w:r>
        <w:r w:rsidRPr="00834D4A">
          <w:rPr>
            <w:rStyle w:val="af1"/>
            <w:noProof/>
            <w:color w:val="auto"/>
          </w:rPr>
          <w:t>. Контрольные задания и методические указания  по  выполнению контрольных заданий</w:t>
        </w:r>
        <w:r w:rsidRPr="00834D4A">
          <w:rPr>
            <w:noProof/>
            <w:webHidden/>
          </w:rPr>
          <w:tab/>
        </w:r>
        <w:r w:rsidR="0066466C" w:rsidRPr="00834D4A">
          <w:rPr>
            <w:noProof/>
            <w:webHidden/>
          </w:rPr>
          <w:t>7</w:t>
        </w:r>
      </w:hyperlink>
    </w:p>
    <w:p w:rsidR="00382F7F" w:rsidRPr="00834D4A" w:rsidRDefault="00382F7F">
      <w:pPr>
        <w:pStyle w:val="11"/>
        <w:rPr>
          <w:noProof/>
        </w:rPr>
      </w:pPr>
      <w:hyperlink w:anchor="_Toc337803977" w:history="1">
        <w:r w:rsidRPr="00834D4A">
          <w:rPr>
            <w:rStyle w:val="af1"/>
            <w:noProof/>
            <w:color w:val="auto"/>
            <w:lang w:val="en-US"/>
          </w:rPr>
          <w:t>V</w:t>
        </w:r>
        <w:r w:rsidR="00A70FDF" w:rsidRPr="00834D4A">
          <w:rPr>
            <w:rStyle w:val="af1"/>
            <w:noProof/>
            <w:color w:val="auto"/>
          </w:rPr>
          <w:t xml:space="preserve"> </w:t>
        </w:r>
        <w:r w:rsidRPr="00834D4A">
          <w:rPr>
            <w:rStyle w:val="af1"/>
            <w:noProof/>
            <w:color w:val="auto"/>
          </w:rPr>
          <w:t>. Литература</w:t>
        </w:r>
      </w:hyperlink>
      <w:r w:rsidR="00C94301" w:rsidRPr="00834D4A">
        <w:rPr>
          <w:rStyle w:val="af1"/>
          <w:noProof/>
          <w:color w:val="auto"/>
          <w:u w:val="none"/>
        </w:rPr>
        <w:t>.....................................................................................................................................7</w:t>
      </w:r>
    </w:p>
    <w:p w:rsidR="004650B5" w:rsidRPr="00A83890" w:rsidRDefault="004650B5" w:rsidP="004650B5">
      <w:pPr>
        <w:ind w:firstLine="709"/>
        <w:jc w:val="center"/>
        <w:rPr>
          <w:b/>
          <w:sz w:val="28"/>
          <w:szCs w:val="28"/>
        </w:rPr>
      </w:pPr>
      <w:r w:rsidRPr="00834D4A">
        <w:fldChar w:fldCharType="end"/>
      </w:r>
      <w:r w:rsidR="00A83890">
        <w:rPr>
          <w:b/>
          <w:sz w:val="28"/>
          <w:szCs w:val="28"/>
        </w:rPr>
        <w:t>Аннотация</w:t>
      </w:r>
    </w:p>
    <w:p w:rsidR="000A7ED0" w:rsidRPr="00B70F20" w:rsidRDefault="004D6E4D" w:rsidP="000A7ED0">
      <w:pPr>
        <w:jc w:val="center"/>
        <w:rPr>
          <w:b/>
          <w:bCs/>
          <w:sz w:val="28"/>
          <w:szCs w:val="28"/>
          <w:highlight w:val="cyan"/>
        </w:rPr>
      </w:pPr>
      <w:r w:rsidRPr="00B70F20">
        <w:rPr>
          <w:sz w:val="30"/>
          <w:szCs w:val="28"/>
        </w:rPr>
        <w:t xml:space="preserve">Учебно-методический комплекс по дисциплине </w:t>
      </w:r>
      <w:r w:rsidRPr="00B70F20">
        <w:rPr>
          <w:sz w:val="28"/>
          <w:szCs w:val="28"/>
        </w:rPr>
        <w:t xml:space="preserve">(далее УМКД) </w:t>
      </w:r>
      <w:r w:rsidRPr="00B70F20">
        <w:rPr>
          <w:sz w:val="30"/>
          <w:szCs w:val="28"/>
        </w:rPr>
        <w:t>«</w:t>
      </w:r>
      <w:r w:rsidR="00A70FDF">
        <w:rPr>
          <w:sz w:val="30"/>
          <w:szCs w:val="28"/>
        </w:rPr>
        <w:t>Материаловедение</w:t>
      </w:r>
      <w:r w:rsidRPr="00B70F20">
        <w:rPr>
          <w:sz w:val="30"/>
          <w:szCs w:val="28"/>
        </w:rPr>
        <w:t xml:space="preserve">» </w:t>
      </w:r>
      <w:r w:rsidRPr="00B70F20">
        <w:rPr>
          <w:sz w:val="28"/>
          <w:szCs w:val="28"/>
        </w:rPr>
        <w:t>является частью основной профессионально</w:t>
      </w:r>
      <w:r w:rsidR="002801C7">
        <w:rPr>
          <w:sz w:val="28"/>
          <w:szCs w:val="28"/>
        </w:rPr>
        <w:t>й образовательной программы ГО</w:t>
      </w:r>
      <w:r w:rsidRPr="00B70F20">
        <w:rPr>
          <w:sz w:val="28"/>
          <w:szCs w:val="28"/>
        </w:rPr>
        <w:t>Б</w:t>
      </w:r>
      <w:r w:rsidR="002801C7">
        <w:rPr>
          <w:sz w:val="28"/>
          <w:szCs w:val="28"/>
        </w:rPr>
        <w:t>П</w:t>
      </w:r>
      <w:r w:rsidRPr="00B70F20">
        <w:rPr>
          <w:sz w:val="28"/>
          <w:szCs w:val="28"/>
        </w:rPr>
        <w:t xml:space="preserve">ОУ СПО </w:t>
      </w:r>
      <w:proofErr w:type="spellStart"/>
      <w:r w:rsidRPr="00B70F20">
        <w:rPr>
          <w:sz w:val="28"/>
          <w:szCs w:val="28"/>
        </w:rPr>
        <w:t>Грязинский</w:t>
      </w:r>
      <w:proofErr w:type="spellEnd"/>
      <w:r w:rsidRPr="00B70F20">
        <w:rPr>
          <w:sz w:val="28"/>
          <w:szCs w:val="28"/>
        </w:rPr>
        <w:t xml:space="preserve"> технический колледж </w:t>
      </w:r>
      <w:r w:rsidRPr="00C54AF4">
        <w:rPr>
          <w:sz w:val="28"/>
          <w:szCs w:val="28"/>
        </w:rPr>
        <w:t>по сп</w:t>
      </w:r>
      <w:r w:rsidRPr="00C54AF4">
        <w:rPr>
          <w:sz w:val="28"/>
          <w:szCs w:val="28"/>
        </w:rPr>
        <w:t>е</w:t>
      </w:r>
      <w:r w:rsidRPr="00C54AF4">
        <w:rPr>
          <w:sz w:val="28"/>
          <w:szCs w:val="28"/>
        </w:rPr>
        <w:t>циальности 23.02.0</w:t>
      </w:r>
      <w:r w:rsidR="000A7ED0">
        <w:rPr>
          <w:sz w:val="28"/>
          <w:szCs w:val="28"/>
        </w:rPr>
        <w:t>3</w:t>
      </w:r>
      <w:r w:rsidRPr="00C54AF4">
        <w:rPr>
          <w:sz w:val="28"/>
          <w:szCs w:val="28"/>
        </w:rPr>
        <w:t xml:space="preserve"> </w:t>
      </w:r>
      <w:r w:rsidR="000A7ED0" w:rsidRPr="00FC32EA">
        <w:rPr>
          <w:b/>
          <w:sz w:val="28"/>
          <w:szCs w:val="28"/>
        </w:rPr>
        <w:t>«</w:t>
      </w:r>
      <w:r w:rsidR="000A7ED0">
        <w:rPr>
          <w:b/>
          <w:sz w:val="28"/>
          <w:szCs w:val="28"/>
        </w:rPr>
        <w:t>Техническое обслуживание и ремонт автомобильного транспорта»</w:t>
      </w:r>
    </w:p>
    <w:p w:rsidR="004D6E4D" w:rsidRPr="00C54AF4" w:rsidRDefault="000A7ED0" w:rsidP="000A7ED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 w:rsidR="004D6E4D" w:rsidRPr="00C54AF4">
        <w:rPr>
          <w:sz w:val="28"/>
          <w:szCs w:val="28"/>
        </w:rPr>
        <w:t>разработанный</w:t>
      </w:r>
      <w:proofErr w:type="gramEnd"/>
      <w:r w:rsidR="004D6E4D" w:rsidRPr="00C54AF4">
        <w:rPr>
          <w:sz w:val="28"/>
          <w:szCs w:val="28"/>
        </w:rPr>
        <w:t xml:space="preserve"> в соответствии с примерной пр</w:t>
      </w:r>
      <w:r w:rsidR="004D6E4D" w:rsidRPr="00C54AF4">
        <w:rPr>
          <w:sz w:val="28"/>
          <w:szCs w:val="28"/>
        </w:rPr>
        <w:t>о</w:t>
      </w:r>
      <w:r w:rsidR="004D6E4D" w:rsidRPr="00C54AF4">
        <w:rPr>
          <w:sz w:val="28"/>
          <w:szCs w:val="28"/>
        </w:rPr>
        <w:t>граммой.</w:t>
      </w:r>
    </w:p>
    <w:p w:rsidR="004D6E4D" w:rsidRPr="00B70F20" w:rsidRDefault="004D6E4D" w:rsidP="004D6E4D">
      <w:pPr>
        <w:ind w:firstLine="709"/>
        <w:jc w:val="both"/>
        <w:rPr>
          <w:sz w:val="28"/>
          <w:szCs w:val="28"/>
        </w:rPr>
      </w:pPr>
      <w:r w:rsidRPr="00B70F20">
        <w:rPr>
          <w:sz w:val="28"/>
          <w:szCs w:val="28"/>
        </w:rPr>
        <w:t xml:space="preserve">Учебно-методический комплекс по дисциплине (УМКД) </w:t>
      </w:r>
      <w:r w:rsidRPr="00B70F20">
        <w:rPr>
          <w:sz w:val="30"/>
          <w:szCs w:val="28"/>
        </w:rPr>
        <w:t>«</w:t>
      </w:r>
      <w:r w:rsidR="00A70FDF" w:rsidRPr="00A70FDF">
        <w:rPr>
          <w:sz w:val="30"/>
          <w:szCs w:val="28"/>
        </w:rPr>
        <w:t>Материаловедени</w:t>
      </w:r>
      <w:r w:rsidR="004127A8">
        <w:rPr>
          <w:sz w:val="30"/>
          <w:szCs w:val="28"/>
        </w:rPr>
        <w:t>е</w:t>
      </w:r>
      <w:r w:rsidRPr="00B70F20">
        <w:rPr>
          <w:sz w:val="30"/>
          <w:szCs w:val="28"/>
        </w:rPr>
        <w:t>»</w:t>
      </w:r>
      <w:r w:rsidRPr="00B70F20">
        <w:rPr>
          <w:sz w:val="28"/>
          <w:szCs w:val="28"/>
        </w:rPr>
        <w:t xml:space="preserve">  разработан для студентов </w:t>
      </w:r>
      <w:r>
        <w:rPr>
          <w:sz w:val="28"/>
          <w:szCs w:val="28"/>
        </w:rPr>
        <w:t>заочной</w:t>
      </w:r>
      <w:r w:rsidRPr="00B70F20">
        <w:rPr>
          <w:sz w:val="28"/>
          <w:szCs w:val="28"/>
        </w:rPr>
        <w:t xml:space="preserve"> формы обучения. </w:t>
      </w:r>
    </w:p>
    <w:p w:rsidR="004D6E4D" w:rsidRPr="00B70F20" w:rsidRDefault="004D6E4D" w:rsidP="004D6E4D">
      <w:pPr>
        <w:jc w:val="both"/>
        <w:rPr>
          <w:sz w:val="28"/>
          <w:szCs w:val="28"/>
        </w:rPr>
      </w:pPr>
      <w:r w:rsidRPr="00B70F20">
        <w:rPr>
          <w:sz w:val="30"/>
          <w:szCs w:val="28"/>
        </w:rPr>
        <w:t>УМК</w:t>
      </w:r>
      <w:r w:rsidR="004127A8">
        <w:rPr>
          <w:sz w:val="30"/>
          <w:szCs w:val="28"/>
        </w:rPr>
        <w:t xml:space="preserve"> </w:t>
      </w:r>
      <w:r w:rsidRPr="00B70F20">
        <w:rPr>
          <w:sz w:val="30"/>
          <w:szCs w:val="28"/>
        </w:rPr>
        <w:t xml:space="preserve"> включает теоретический блок, задания по самостоятельному из</w:t>
      </w:r>
      <w:r w:rsidRPr="00B70F20">
        <w:rPr>
          <w:sz w:val="30"/>
          <w:szCs w:val="28"/>
        </w:rPr>
        <w:t>у</w:t>
      </w:r>
      <w:r w:rsidRPr="00B70F20">
        <w:rPr>
          <w:sz w:val="30"/>
          <w:szCs w:val="28"/>
        </w:rPr>
        <w:t xml:space="preserve">чению тем дисциплины, вопросы для самоконтроля, </w:t>
      </w:r>
      <w:r w:rsidR="00A70FDF">
        <w:rPr>
          <w:sz w:val="30"/>
          <w:szCs w:val="28"/>
        </w:rPr>
        <w:t xml:space="preserve"> контрольные и практические работы.</w:t>
      </w:r>
    </w:p>
    <w:p w:rsidR="004650B5" w:rsidRPr="00A83890" w:rsidRDefault="004650B5" w:rsidP="004650B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58" w:rsidRPr="00A83890" w:rsidRDefault="004B6D58" w:rsidP="004B6D58">
      <w:pPr>
        <w:ind w:firstLine="709"/>
        <w:rPr>
          <w:sz w:val="28"/>
          <w:szCs w:val="12"/>
        </w:rPr>
      </w:pPr>
    </w:p>
    <w:p w:rsidR="00130381" w:rsidRPr="00A83890" w:rsidRDefault="00130381" w:rsidP="004B6D58">
      <w:pPr>
        <w:shd w:val="clear" w:color="auto" w:fill="FFFFFF"/>
        <w:ind w:firstLine="709"/>
        <w:rPr>
          <w:sz w:val="28"/>
          <w:szCs w:val="28"/>
        </w:rPr>
      </w:pPr>
    </w:p>
    <w:p w:rsidR="00130381" w:rsidRPr="00A83890" w:rsidRDefault="00130381" w:rsidP="00A83890">
      <w:pPr>
        <w:pStyle w:val="1"/>
        <w:rPr>
          <w:rFonts w:cs="Times New Roman"/>
        </w:rPr>
      </w:pPr>
      <w:r w:rsidRPr="00A83890">
        <w:rPr>
          <w:rFonts w:cs="Times New Roman"/>
        </w:rPr>
        <w:br w:type="page"/>
      </w:r>
      <w:bookmarkStart w:id="1" w:name="_Toc337803967"/>
      <w:r w:rsidR="00A83890" w:rsidRPr="00A83890">
        <w:rPr>
          <w:lang w:val="en-US"/>
        </w:rPr>
        <w:lastRenderedPageBreak/>
        <w:t>I</w:t>
      </w:r>
      <w:r w:rsidR="00A83890" w:rsidRPr="00A83890">
        <w:t>. Общие методические рекомендации по изучению дисциплины</w:t>
      </w:r>
      <w:bookmarkEnd w:id="1"/>
    </w:p>
    <w:p w:rsidR="00A83890" w:rsidRDefault="00A83890" w:rsidP="004B6D58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8F40B8" w:rsidRPr="00907B65" w:rsidRDefault="008F40B8" w:rsidP="004B6D58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Целью преподавания дисциплины является формирование у студентов базовых знаний в области </w:t>
      </w:r>
      <w:r w:rsidR="00A70FDF" w:rsidRPr="00907B65">
        <w:rPr>
          <w:sz w:val="28"/>
          <w:szCs w:val="28"/>
        </w:rPr>
        <w:t>материаловедения</w:t>
      </w:r>
      <w:r w:rsidRPr="00907B65">
        <w:rPr>
          <w:sz w:val="28"/>
          <w:szCs w:val="28"/>
        </w:rPr>
        <w:t xml:space="preserve"> </w:t>
      </w:r>
      <w:r w:rsidR="00A70FDF" w:rsidRPr="00907B65">
        <w:rPr>
          <w:sz w:val="28"/>
          <w:szCs w:val="28"/>
        </w:rPr>
        <w:t>(</w:t>
      </w:r>
      <w:r w:rsidR="00907B65" w:rsidRPr="00907B65">
        <w:rPr>
          <w:sz w:val="28"/>
          <w:szCs w:val="28"/>
        </w:rPr>
        <w:t>общие сведения о конструкционных материалах, термической обработке,</w:t>
      </w:r>
      <w:r w:rsidR="00A70FDF" w:rsidRPr="00907B65">
        <w:rPr>
          <w:sz w:val="28"/>
          <w:szCs w:val="28"/>
        </w:rPr>
        <w:t xml:space="preserve">  </w:t>
      </w:r>
      <w:r w:rsidR="00907B65" w:rsidRPr="00907B65">
        <w:rPr>
          <w:sz w:val="28"/>
          <w:szCs w:val="28"/>
        </w:rPr>
        <w:t>свойствах, маркировке сталей, чугунов, цветных металлов и сплавов на их основе</w:t>
      </w:r>
      <w:r w:rsidR="00A70FDF" w:rsidRPr="00907B65">
        <w:rPr>
          <w:sz w:val="28"/>
          <w:szCs w:val="28"/>
        </w:rPr>
        <w:t>).</w:t>
      </w:r>
    </w:p>
    <w:p w:rsidR="008F40B8" w:rsidRPr="00907B65" w:rsidRDefault="008F40B8" w:rsidP="004B6D58">
      <w:pPr>
        <w:ind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Задачами дисциплины являются </w:t>
      </w:r>
    </w:p>
    <w:p w:rsidR="008F40B8" w:rsidRPr="00907B65" w:rsidRDefault="008F40B8" w:rsidP="0084296B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формирование </w:t>
      </w:r>
      <w:r w:rsidR="00907B65" w:rsidRPr="00907B65">
        <w:rPr>
          <w:sz w:val="28"/>
          <w:szCs w:val="28"/>
        </w:rPr>
        <w:t>знаний в области конструкционных материалов;</w:t>
      </w:r>
    </w:p>
    <w:p w:rsidR="008F40B8" w:rsidRPr="00907B65" w:rsidRDefault="008F40B8" w:rsidP="0084296B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изучение </w:t>
      </w:r>
      <w:r w:rsidR="00A70FDF" w:rsidRPr="00907B65">
        <w:rPr>
          <w:sz w:val="28"/>
          <w:szCs w:val="28"/>
        </w:rPr>
        <w:t xml:space="preserve"> </w:t>
      </w:r>
      <w:r w:rsidR="00907B65" w:rsidRPr="00907B65">
        <w:rPr>
          <w:sz w:val="28"/>
          <w:szCs w:val="28"/>
        </w:rPr>
        <w:t>свой</w:t>
      </w:r>
      <w:proofErr w:type="gramStart"/>
      <w:r w:rsidR="00907B65" w:rsidRPr="00907B65">
        <w:rPr>
          <w:sz w:val="28"/>
          <w:szCs w:val="28"/>
        </w:rPr>
        <w:t>ств</w:t>
      </w:r>
      <w:r w:rsidR="004127A8">
        <w:rPr>
          <w:sz w:val="28"/>
          <w:szCs w:val="28"/>
        </w:rPr>
        <w:t xml:space="preserve">  </w:t>
      </w:r>
      <w:r w:rsidR="00907B65" w:rsidRPr="00907B65">
        <w:rPr>
          <w:sz w:val="28"/>
          <w:szCs w:val="28"/>
        </w:rPr>
        <w:t xml:space="preserve"> спл</w:t>
      </w:r>
      <w:proofErr w:type="gramEnd"/>
      <w:r w:rsidR="00907B65" w:rsidRPr="00907B65">
        <w:rPr>
          <w:sz w:val="28"/>
          <w:szCs w:val="28"/>
        </w:rPr>
        <w:t>авов, их применения и маркировки;</w:t>
      </w:r>
    </w:p>
    <w:p w:rsidR="008F40B8" w:rsidRPr="00907B65" w:rsidRDefault="00907B65" w:rsidP="0084296B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>изу</w:t>
      </w:r>
      <w:r w:rsidR="008F40B8" w:rsidRPr="00907B65">
        <w:rPr>
          <w:sz w:val="28"/>
          <w:szCs w:val="28"/>
        </w:rPr>
        <w:t xml:space="preserve">чение </w:t>
      </w:r>
      <w:r w:rsidRPr="00907B65">
        <w:rPr>
          <w:sz w:val="28"/>
          <w:szCs w:val="28"/>
        </w:rPr>
        <w:t>методов термообработки;</w:t>
      </w:r>
      <w:r w:rsidR="00A70FDF" w:rsidRPr="00907B65">
        <w:rPr>
          <w:sz w:val="28"/>
          <w:szCs w:val="28"/>
        </w:rPr>
        <w:t xml:space="preserve"> </w:t>
      </w:r>
    </w:p>
    <w:p w:rsidR="00907B65" w:rsidRPr="00907B65" w:rsidRDefault="008F40B8" w:rsidP="00907B65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обучение основам </w:t>
      </w:r>
      <w:r w:rsidR="00A70FDF" w:rsidRPr="00907B65">
        <w:rPr>
          <w:sz w:val="28"/>
          <w:szCs w:val="28"/>
        </w:rPr>
        <w:t xml:space="preserve"> </w:t>
      </w:r>
      <w:r w:rsidR="00907B65" w:rsidRPr="00907B65">
        <w:rPr>
          <w:sz w:val="28"/>
          <w:szCs w:val="28"/>
        </w:rPr>
        <w:t xml:space="preserve">выбора материала для деталей, применяемых </w:t>
      </w:r>
      <w:r w:rsidR="004127A8">
        <w:rPr>
          <w:sz w:val="28"/>
          <w:szCs w:val="28"/>
        </w:rPr>
        <w:t>на автомобильном транспорте;</w:t>
      </w:r>
    </w:p>
    <w:p w:rsidR="00907B65" w:rsidRPr="00907B65" w:rsidRDefault="00907B65" w:rsidP="00907B65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 изучение   качественных и эксплуатационных характеристик материалов, применяемых для обслуживания транспорта;</w:t>
      </w:r>
    </w:p>
    <w:p w:rsidR="008F40B8" w:rsidRPr="00907B65" w:rsidRDefault="008F40B8" w:rsidP="0084296B">
      <w:pPr>
        <w:numPr>
          <w:ilvl w:val="0"/>
          <w:numId w:val="1"/>
        </w:numPr>
        <w:tabs>
          <w:tab w:val="clear" w:pos="1780"/>
          <w:tab w:val="num" w:pos="1080"/>
        </w:tabs>
        <w:ind w:left="0" w:firstLine="709"/>
        <w:jc w:val="both"/>
        <w:rPr>
          <w:sz w:val="28"/>
          <w:szCs w:val="28"/>
        </w:rPr>
      </w:pPr>
      <w:r w:rsidRPr="00907B65">
        <w:rPr>
          <w:sz w:val="28"/>
          <w:szCs w:val="28"/>
        </w:rPr>
        <w:t xml:space="preserve">создание навыков </w:t>
      </w:r>
      <w:r w:rsidR="00A70FDF" w:rsidRPr="00907B65">
        <w:rPr>
          <w:sz w:val="28"/>
          <w:szCs w:val="28"/>
        </w:rPr>
        <w:t xml:space="preserve"> </w:t>
      </w:r>
      <w:r w:rsidR="00907B65" w:rsidRPr="00907B65">
        <w:rPr>
          <w:sz w:val="28"/>
          <w:szCs w:val="28"/>
        </w:rPr>
        <w:t>выбора смазочных материалов и определение их свойств по маркировке.</w:t>
      </w:r>
    </w:p>
    <w:p w:rsidR="009B77AA" w:rsidRPr="00907B65" w:rsidRDefault="009B77AA" w:rsidP="009B77AA">
      <w:pPr>
        <w:jc w:val="center"/>
        <w:rPr>
          <w:b/>
          <w:sz w:val="28"/>
          <w:szCs w:val="28"/>
        </w:rPr>
      </w:pPr>
      <w:bookmarkStart w:id="2" w:name="_Toc324879737"/>
      <w:bookmarkStart w:id="3" w:name="_Toc324879810"/>
    </w:p>
    <w:p w:rsidR="009B77AA" w:rsidRDefault="00A83890" w:rsidP="009B77AA">
      <w:pPr>
        <w:jc w:val="center"/>
        <w:rPr>
          <w:b/>
          <w:sz w:val="28"/>
          <w:szCs w:val="28"/>
        </w:rPr>
      </w:pPr>
      <w:r w:rsidRPr="009B77AA">
        <w:rPr>
          <w:b/>
          <w:sz w:val="28"/>
          <w:szCs w:val="28"/>
        </w:rPr>
        <w:t>ТЕМАТИЧЕСКИЙ ПЛАН</w:t>
      </w:r>
      <w:bookmarkEnd w:id="2"/>
      <w:bookmarkEnd w:id="3"/>
    </w:p>
    <w:p w:rsidR="00A83890" w:rsidRPr="009B77AA" w:rsidRDefault="00A83890" w:rsidP="009B77AA">
      <w:pPr>
        <w:jc w:val="center"/>
        <w:rPr>
          <w:b/>
          <w:sz w:val="28"/>
          <w:szCs w:val="28"/>
        </w:rPr>
      </w:pPr>
      <w:r w:rsidRPr="009B77AA">
        <w:rPr>
          <w:b/>
          <w:sz w:val="28"/>
          <w:szCs w:val="28"/>
        </w:rPr>
        <w:t xml:space="preserve">дисциплины </w:t>
      </w:r>
      <w:r w:rsidR="00907B65">
        <w:rPr>
          <w:b/>
          <w:sz w:val="28"/>
          <w:szCs w:val="28"/>
        </w:rPr>
        <w:t>МАТЕРИАЛОВЕДЕНИЕ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4089"/>
        <w:gridCol w:w="1393"/>
        <w:gridCol w:w="1410"/>
        <w:gridCol w:w="865"/>
        <w:gridCol w:w="831"/>
        <w:gridCol w:w="833"/>
        <w:gridCol w:w="831"/>
      </w:tblGrid>
      <w:tr w:rsidR="00A83890" w:rsidRPr="00A83890" w:rsidTr="001A2DE2">
        <w:tc>
          <w:tcPr>
            <w:tcW w:w="201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№</w:t>
            </w:r>
          </w:p>
        </w:tc>
        <w:tc>
          <w:tcPr>
            <w:tcW w:w="1914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Наименование разделов (тем)</w:t>
            </w:r>
          </w:p>
        </w:tc>
        <w:tc>
          <w:tcPr>
            <w:tcW w:w="2885" w:type="pct"/>
            <w:gridSpan w:val="6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Количество часов</w:t>
            </w:r>
          </w:p>
        </w:tc>
      </w:tr>
      <w:tr w:rsidR="00A83890" w:rsidRPr="00A83890" w:rsidTr="001A2DE2">
        <w:tc>
          <w:tcPr>
            <w:tcW w:w="20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максимал</w:t>
            </w:r>
            <w:r w:rsidRPr="00A83890">
              <w:t>ь</w:t>
            </w:r>
            <w:r w:rsidRPr="00A83890">
              <w:t>ная учебная нагру</w:t>
            </w:r>
            <w:r w:rsidRPr="00A83890">
              <w:t>з</w:t>
            </w:r>
            <w:r w:rsidRPr="00A83890">
              <w:t>ка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83890">
              <w:t>самосто</w:t>
            </w:r>
            <w:r w:rsidRPr="00A83890">
              <w:t>я</w:t>
            </w:r>
            <w:r w:rsidR="00C530CC">
              <w:t>-</w:t>
            </w:r>
            <w:r w:rsidRPr="00A83890">
              <w:t>тельная</w:t>
            </w:r>
            <w:proofErr w:type="spellEnd"/>
            <w:proofErr w:type="gramEnd"/>
            <w:r w:rsidRPr="00A83890">
              <w:t xml:space="preserve"> учебная раб</w:t>
            </w:r>
            <w:r w:rsidRPr="00A83890">
              <w:t>о</w:t>
            </w:r>
            <w:r w:rsidRPr="00A83890">
              <w:t>та</w:t>
            </w:r>
          </w:p>
        </w:tc>
        <w:tc>
          <w:tcPr>
            <w:tcW w:w="1573" w:type="pct"/>
            <w:gridSpan w:val="4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обязательная аудиторная учебная н</w:t>
            </w:r>
            <w:r w:rsidRPr="00A83890">
              <w:t>а</w:t>
            </w:r>
            <w:r w:rsidRPr="00A83890">
              <w:t>грузка, в т.ч.</w:t>
            </w:r>
          </w:p>
        </w:tc>
      </w:tr>
      <w:tr w:rsidR="00C530CC" w:rsidRPr="00A83890" w:rsidTr="001A2DE2">
        <w:trPr>
          <w:trHeight w:val="493"/>
        </w:trPr>
        <w:tc>
          <w:tcPr>
            <w:tcW w:w="20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всего зан</w:t>
            </w:r>
            <w:r w:rsidRPr="00A83890">
              <w:t>я</w:t>
            </w:r>
            <w:r w:rsidRPr="00A83890">
              <w:t>тий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в том числе</w:t>
            </w:r>
          </w:p>
        </w:tc>
      </w:tr>
      <w:tr w:rsidR="00C530CC" w:rsidRPr="00A83890" w:rsidTr="001A2DE2">
        <w:trPr>
          <w:trHeight w:val="322"/>
        </w:trPr>
        <w:tc>
          <w:tcPr>
            <w:tcW w:w="20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те</w:t>
            </w:r>
            <w:r w:rsidRPr="00A83890">
              <w:t>о</w:t>
            </w:r>
            <w:r w:rsidRPr="00A83890">
              <w:t>рия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ПЗ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КП</w:t>
            </w:r>
          </w:p>
        </w:tc>
      </w:tr>
      <w:tr w:rsidR="00C530CC" w:rsidRPr="00A83890" w:rsidTr="001A2DE2">
        <w:tc>
          <w:tcPr>
            <w:tcW w:w="201" w:type="pct"/>
            <w:shd w:val="clear" w:color="auto" w:fill="auto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</w:pPr>
            <w:r w:rsidRPr="00A83890">
              <w:t>1</w:t>
            </w:r>
          </w:p>
        </w:tc>
        <w:tc>
          <w:tcPr>
            <w:tcW w:w="1914" w:type="pct"/>
            <w:shd w:val="clear" w:color="auto" w:fill="auto"/>
          </w:tcPr>
          <w:p w:rsidR="00A83890" w:rsidRPr="00A83890" w:rsidRDefault="00A70FDF" w:rsidP="001A2DE2">
            <w:pPr>
              <w:widowControl w:val="0"/>
              <w:autoSpaceDE w:val="0"/>
              <w:autoSpaceDN w:val="0"/>
              <w:adjustRightInd w:val="0"/>
            </w:pPr>
            <w:r>
              <w:t>Машиностроительные материалы</w:t>
            </w:r>
          </w:p>
        </w:tc>
        <w:tc>
          <w:tcPr>
            <w:tcW w:w="652" w:type="pct"/>
            <w:shd w:val="clear" w:color="auto" w:fill="auto"/>
          </w:tcPr>
          <w:p w:rsidR="00A83890" w:rsidRPr="00A83890" w:rsidRDefault="00A70FDF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88 </w:t>
            </w:r>
          </w:p>
        </w:tc>
        <w:tc>
          <w:tcPr>
            <w:tcW w:w="660" w:type="pct"/>
            <w:shd w:val="clear" w:color="auto" w:fill="auto"/>
          </w:tcPr>
          <w:p w:rsidR="00A83890" w:rsidRPr="00A83890" w:rsidRDefault="00A70FDF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80</w:t>
            </w:r>
          </w:p>
        </w:tc>
        <w:tc>
          <w:tcPr>
            <w:tcW w:w="405" w:type="pct"/>
            <w:shd w:val="clear" w:color="auto" w:fill="auto"/>
          </w:tcPr>
          <w:p w:rsidR="00A83890" w:rsidRPr="001A2DE2" w:rsidRDefault="00A70FDF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2DE2">
              <w:rPr>
                <w:sz w:val="24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A83890" w:rsidRPr="001A2DE2" w:rsidRDefault="00A70FDF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2DE2">
              <w:rPr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auto"/>
          </w:tcPr>
          <w:p w:rsidR="00A83890" w:rsidRPr="001A2DE2" w:rsidRDefault="00A70FDF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2DE2">
              <w:rPr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A83890" w:rsidRPr="001A2DE2" w:rsidRDefault="00A83890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530CC" w:rsidRPr="00A83890" w:rsidTr="001A2DE2">
        <w:tc>
          <w:tcPr>
            <w:tcW w:w="201" w:type="pct"/>
            <w:shd w:val="clear" w:color="auto" w:fill="auto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</w:pPr>
            <w:r w:rsidRPr="00A83890">
              <w:t>2</w:t>
            </w:r>
          </w:p>
        </w:tc>
        <w:tc>
          <w:tcPr>
            <w:tcW w:w="1914" w:type="pct"/>
            <w:shd w:val="clear" w:color="auto" w:fill="auto"/>
          </w:tcPr>
          <w:p w:rsidR="00A83890" w:rsidRPr="00A83890" w:rsidRDefault="00A70FDF" w:rsidP="001A2DE2">
            <w:pPr>
              <w:widowControl w:val="0"/>
              <w:autoSpaceDE w:val="0"/>
              <w:autoSpaceDN w:val="0"/>
              <w:adjustRightInd w:val="0"/>
            </w:pPr>
            <w:r>
              <w:t>Эксплуатационные материалы</w:t>
            </w:r>
          </w:p>
        </w:tc>
        <w:tc>
          <w:tcPr>
            <w:tcW w:w="652" w:type="pct"/>
            <w:shd w:val="clear" w:color="auto" w:fill="auto"/>
          </w:tcPr>
          <w:p w:rsidR="00A83890" w:rsidRPr="00A83890" w:rsidRDefault="00A70FDF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80</w:t>
            </w:r>
          </w:p>
        </w:tc>
        <w:tc>
          <w:tcPr>
            <w:tcW w:w="660" w:type="pct"/>
            <w:shd w:val="clear" w:color="auto" w:fill="auto"/>
          </w:tcPr>
          <w:p w:rsidR="00A83890" w:rsidRPr="00A83890" w:rsidRDefault="00A70FDF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74 </w:t>
            </w:r>
          </w:p>
        </w:tc>
        <w:tc>
          <w:tcPr>
            <w:tcW w:w="405" w:type="pct"/>
            <w:shd w:val="clear" w:color="auto" w:fill="auto"/>
          </w:tcPr>
          <w:p w:rsidR="00A83890" w:rsidRPr="001A2DE2" w:rsidRDefault="00A70FDF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2DE2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A83890" w:rsidRPr="001A2DE2" w:rsidRDefault="00A70FDF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2DE2">
              <w:rPr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auto"/>
          </w:tcPr>
          <w:p w:rsidR="00A83890" w:rsidRPr="001A2DE2" w:rsidRDefault="00A70FDF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2DE2">
              <w:rPr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A83890" w:rsidRPr="001A2DE2" w:rsidRDefault="00A83890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530CC" w:rsidRPr="001A2DE2" w:rsidTr="001A2DE2">
        <w:tc>
          <w:tcPr>
            <w:tcW w:w="201" w:type="pct"/>
            <w:shd w:val="clear" w:color="auto" w:fill="auto"/>
          </w:tcPr>
          <w:p w:rsidR="00A83890" w:rsidRPr="001A2DE2" w:rsidRDefault="00A83890" w:rsidP="001A2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14" w:type="pct"/>
            <w:shd w:val="clear" w:color="auto" w:fill="auto"/>
          </w:tcPr>
          <w:p w:rsidR="00A83890" w:rsidRPr="001A2DE2" w:rsidRDefault="00A83890" w:rsidP="001A2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2DE2">
              <w:rPr>
                <w:b/>
              </w:rPr>
              <w:t>ИТОГО</w:t>
            </w:r>
          </w:p>
        </w:tc>
        <w:tc>
          <w:tcPr>
            <w:tcW w:w="652" w:type="pct"/>
            <w:shd w:val="clear" w:color="auto" w:fill="auto"/>
          </w:tcPr>
          <w:p w:rsidR="00A83890" w:rsidRPr="001A2DE2" w:rsidRDefault="00A70FDF" w:rsidP="001A2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2DE2">
              <w:rPr>
                <w:b/>
              </w:rPr>
              <w:t xml:space="preserve">168  </w:t>
            </w:r>
          </w:p>
        </w:tc>
        <w:tc>
          <w:tcPr>
            <w:tcW w:w="660" w:type="pct"/>
            <w:shd w:val="clear" w:color="auto" w:fill="auto"/>
          </w:tcPr>
          <w:p w:rsidR="00A83890" w:rsidRPr="001A2DE2" w:rsidRDefault="00A70FDF" w:rsidP="001A2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2DE2">
              <w:rPr>
                <w:b/>
              </w:rPr>
              <w:t>154</w:t>
            </w:r>
          </w:p>
        </w:tc>
        <w:tc>
          <w:tcPr>
            <w:tcW w:w="405" w:type="pct"/>
            <w:shd w:val="clear" w:color="auto" w:fill="auto"/>
          </w:tcPr>
          <w:p w:rsidR="00A83890" w:rsidRPr="001A2DE2" w:rsidRDefault="00A83890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2DE2">
              <w:rPr>
                <w:b/>
                <w:sz w:val="24"/>
                <w:szCs w:val="24"/>
              </w:rPr>
              <w:fldChar w:fldCharType="begin"/>
            </w:r>
            <w:r w:rsidRPr="001A2DE2">
              <w:rPr>
                <w:b/>
                <w:sz w:val="24"/>
                <w:szCs w:val="24"/>
              </w:rPr>
              <w:instrText xml:space="preserve"> =SUM(ABOVE) </w:instrText>
            </w:r>
            <w:r w:rsidRPr="001A2DE2">
              <w:rPr>
                <w:b/>
                <w:sz w:val="24"/>
                <w:szCs w:val="24"/>
              </w:rPr>
              <w:fldChar w:fldCharType="separate"/>
            </w:r>
            <w:r w:rsidR="00A70FDF" w:rsidRPr="001A2DE2">
              <w:rPr>
                <w:b/>
                <w:noProof/>
                <w:sz w:val="24"/>
                <w:szCs w:val="24"/>
              </w:rPr>
              <w:t>14</w:t>
            </w:r>
            <w:r w:rsidRPr="001A2DE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9" w:type="pct"/>
            <w:shd w:val="clear" w:color="auto" w:fill="auto"/>
          </w:tcPr>
          <w:p w:rsidR="00A83890" w:rsidRPr="001A2DE2" w:rsidRDefault="00A70FDF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2D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0" w:type="pct"/>
            <w:shd w:val="clear" w:color="auto" w:fill="auto"/>
          </w:tcPr>
          <w:p w:rsidR="00A83890" w:rsidRPr="001A2DE2" w:rsidRDefault="00A83890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2DE2">
              <w:rPr>
                <w:b/>
                <w:sz w:val="24"/>
                <w:szCs w:val="24"/>
              </w:rPr>
              <w:fldChar w:fldCharType="begin"/>
            </w:r>
            <w:r w:rsidRPr="001A2DE2">
              <w:rPr>
                <w:b/>
                <w:sz w:val="24"/>
                <w:szCs w:val="24"/>
              </w:rPr>
              <w:instrText xml:space="preserve"> =SUM(ABOVE) </w:instrText>
            </w:r>
            <w:r w:rsidRPr="001A2DE2">
              <w:rPr>
                <w:b/>
                <w:sz w:val="24"/>
                <w:szCs w:val="24"/>
              </w:rPr>
              <w:fldChar w:fldCharType="separate"/>
            </w:r>
            <w:r w:rsidRPr="001A2DE2">
              <w:rPr>
                <w:b/>
                <w:noProof/>
                <w:sz w:val="24"/>
                <w:szCs w:val="24"/>
              </w:rPr>
              <w:t>6</w:t>
            </w:r>
            <w:r w:rsidRPr="001A2DE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9" w:type="pct"/>
            <w:shd w:val="clear" w:color="auto" w:fill="auto"/>
          </w:tcPr>
          <w:p w:rsidR="00A83890" w:rsidRPr="001A2DE2" w:rsidRDefault="00A83890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83890" w:rsidRPr="00A83890" w:rsidRDefault="00A83890" w:rsidP="00A83890">
      <w:pPr>
        <w:ind w:firstLine="709"/>
        <w:rPr>
          <w:sz w:val="28"/>
        </w:rPr>
      </w:pPr>
    </w:p>
    <w:p w:rsidR="00A83890" w:rsidRPr="00A83890" w:rsidRDefault="009B77AA" w:rsidP="00A83890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  <w:r w:rsidR="00A83890" w:rsidRPr="00A83890">
        <w:rPr>
          <w:sz w:val="28"/>
        </w:rPr>
        <w:lastRenderedPageBreak/>
        <w:t>Распределение часов по сессиям</w:t>
      </w:r>
    </w:p>
    <w:p w:rsidR="00A83890" w:rsidRPr="00A83890" w:rsidRDefault="00A83890" w:rsidP="00A83890">
      <w:pPr>
        <w:ind w:firstLine="709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1378"/>
        <w:gridCol w:w="1677"/>
        <w:gridCol w:w="1241"/>
        <w:gridCol w:w="913"/>
        <w:gridCol w:w="988"/>
        <w:gridCol w:w="2836"/>
      </w:tblGrid>
      <w:tr w:rsidR="0066466C" w:rsidRPr="002A3318" w:rsidTr="001A2DE2">
        <w:tc>
          <w:tcPr>
            <w:tcW w:w="1445" w:type="pct"/>
            <w:gridSpan w:val="2"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Установочная сессия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Консультации</w:t>
            </w:r>
          </w:p>
        </w:tc>
        <w:tc>
          <w:tcPr>
            <w:tcW w:w="2852" w:type="pct"/>
            <w:gridSpan w:val="4"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1 сессия</w:t>
            </w:r>
          </w:p>
        </w:tc>
      </w:tr>
      <w:tr w:rsidR="0066466C" w:rsidRPr="002A3318" w:rsidTr="001A2DE2">
        <w:tc>
          <w:tcPr>
            <w:tcW w:w="786" w:type="pct"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теория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ПЗ</w:t>
            </w: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теория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ПЗ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КП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вид промеж</w:t>
            </w:r>
            <w:proofErr w:type="gramStart"/>
            <w:r w:rsidRPr="002A3318">
              <w:t>.</w:t>
            </w:r>
            <w:proofErr w:type="gramEnd"/>
            <w:r w:rsidRPr="002A3318">
              <w:t xml:space="preserve"> </w:t>
            </w:r>
            <w:proofErr w:type="gramStart"/>
            <w:r w:rsidRPr="002A3318">
              <w:t>а</w:t>
            </w:r>
            <w:proofErr w:type="gramEnd"/>
            <w:r w:rsidRPr="002A3318">
              <w:t>тт</w:t>
            </w:r>
            <w:r w:rsidRPr="002A3318">
              <w:t>е</w:t>
            </w:r>
            <w:r w:rsidRPr="002A3318">
              <w:t>стации</w:t>
            </w:r>
          </w:p>
        </w:tc>
      </w:tr>
      <w:tr w:rsidR="0066466C" w:rsidRPr="002A3318" w:rsidTr="001A2DE2">
        <w:tc>
          <w:tcPr>
            <w:tcW w:w="786" w:type="pct"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B77AA" w:rsidRPr="002A3318" w:rsidRDefault="00A70FDF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B77AA" w:rsidRPr="002A3318" w:rsidRDefault="00A70FDF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B77AA" w:rsidRPr="002A3318" w:rsidRDefault="00A70FDF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B77AA" w:rsidRPr="002A3318" w:rsidRDefault="00A70FDF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B77AA" w:rsidRPr="002A3318" w:rsidRDefault="009B77AA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9B77AA" w:rsidRPr="002A3318" w:rsidRDefault="000976AB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 xml:space="preserve"> </w:t>
            </w:r>
            <w:r w:rsidR="009B77AA" w:rsidRPr="002A3318">
              <w:t>ДЗ</w:t>
            </w:r>
          </w:p>
        </w:tc>
      </w:tr>
    </w:tbl>
    <w:p w:rsidR="00A83890" w:rsidRPr="00A83890" w:rsidRDefault="00A83890" w:rsidP="00A83890">
      <w:pPr>
        <w:ind w:firstLine="709"/>
        <w:rPr>
          <w:sz w:val="28"/>
          <w:szCs w:val="12"/>
        </w:rPr>
      </w:pPr>
    </w:p>
    <w:p w:rsidR="00A83890" w:rsidRPr="00A83890" w:rsidRDefault="00A83890" w:rsidP="00A83890">
      <w:pPr>
        <w:ind w:firstLine="709"/>
        <w:rPr>
          <w:sz w:val="28"/>
          <w:szCs w:val="12"/>
        </w:rPr>
      </w:pPr>
    </w:p>
    <w:p w:rsidR="008F40B8" w:rsidRPr="00A83890" w:rsidRDefault="008F40B8" w:rsidP="004B6D58">
      <w:pPr>
        <w:ind w:firstLine="709"/>
        <w:jc w:val="both"/>
        <w:rPr>
          <w:sz w:val="28"/>
          <w:szCs w:val="28"/>
        </w:rPr>
      </w:pPr>
    </w:p>
    <w:p w:rsidR="00130381" w:rsidRDefault="004B6D58" w:rsidP="00A20B01">
      <w:pPr>
        <w:pStyle w:val="1"/>
      </w:pPr>
      <w:r w:rsidRPr="00A83890">
        <w:br w:type="page"/>
      </w:r>
      <w:bookmarkStart w:id="4" w:name="_Toc337803968"/>
      <w:r w:rsidR="00A20B01">
        <w:rPr>
          <w:lang w:val="en-US"/>
        </w:rPr>
        <w:lastRenderedPageBreak/>
        <w:t>II</w:t>
      </w:r>
      <w:r w:rsidR="00A20B01" w:rsidRPr="00A20B01">
        <w:t>.</w:t>
      </w:r>
      <w:r w:rsidR="00A20B01">
        <w:t xml:space="preserve"> Задания и методические указания по выполнению контрольной работы</w:t>
      </w:r>
      <w:bookmarkEnd w:id="4"/>
    </w:p>
    <w:p w:rsidR="00A20B01" w:rsidRPr="00A20B01" w:rsidRDefault="00A20B01" w:rsidP="004B6D58">
      <w:pPr>
        <w:pStyle w:val="Aacao"/>
        <w:ind w:firstLine="709"/>
        <w:jc w:val="center"/>
        <w:rPr>
          <w:bCs/>
          <w:sz w:val="28"/>
          <w:szCs w:val="28"/>
        </w:rPr>
      </w:pPr>
    </w:p>
    <w:p w:rsidR="00A20B01" w:rsidRDefault="00147539" w:rsidP="00147539">
      <w:pPr>
        <w:pStyle w:val="Aaca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Контрольное задание для каждого студента является индивидуальным и включает в себя </w:t>
      </w:r>
      <w:r w:rsidR="000976AB">
        <w:rPr>
          <w:bCs/>
          <w:sz w:val="28"/>
          <w:szCs w:val="28"/>
        </w:rPr>
        <w:t xml:space="preserve">4  </w:t>
      </w:r>
      <w:r>
        <w:rPr>
          <w:bCs/>
          <w:sz w:val="28"/>
          <w:szCs w:val="28"/>
        </w:rPr>
        <w:t xml:space="preserve"> работы, каждая из которых состоит из теоретическ</w:t>
      </w:r>
      <w:r w:rsidR="000976AB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вопрос</w:t>
      </w:r>
      <w:r w:rsidR="000976AB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и практической работы.</w:t>
      </w:r>
    </w:p>
    <w:p w:rsidR="00147539" w:rsidRDefault="00147539" w:rsidP="00147539">
      <w:pPr>
        <w:pStyle w:val="Aaca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Контрольная работа должна быть выполнена </w:t>
      </w:r>
      <w:r w:rsidR="000976AB">
        <w:rPr>
          <w:bCs/>
          <w:sz w:val="28"/>
          <w:szCs w:val="28"/>
        </w:rPr>
        <w:t xml:space="preserve">письменно в полном объеме, в тетради для </w:t>
      </w:r>
      <w:r w:rsidR="005876FD">
        <w:rPr>
          <w:bCs/>
          <w:sz w:val="28"/>
          <w:szCs w:val="28"/>
        </w:rPr>
        <w:t xml:space="preserve">контрольных и  </w:t>
      </w:r>
      <w:r w:rsidR="000976AB">
        <w:rPr>
          <w:bCs/>
          <w:sz w:val="28"/>
          <w:szCs w:val="28"/>
        </w:rPr>
        <w:t>практических работ.</w:t>
      </w:r>
      <w:r>
        <w:rPr>
          <w:bCs/>
          <w:sz w:val="28"/>
          <w:szCs w:val="28"/>
        </w:rPr>
        <w:t xml:space="preserve"> </w:t>
      </w:r>
      <w:r w:rsidR="000976AB">
        <w:rPr>
          <w:bCs/>
          <w:sz w:val="28"/>
          <w:szCs w:val="28"/>
        </w:rPr>
        <w:t xml:space="preserve"> </w:t>
      </w:r>
    </w:p>
    <w:p w:rsidR="00147539" w:rsidRPr="00147539" w:rsidRDefault="00147539" w:rsidP="00147539">
      <w:pPr>
        <w:pStyle w:val="Aaca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контрольной работы студент </w:t>
      </w:r>
      <w:r w:rsidR="00022133">
        <w:rPr>
          <w:bCs/>
          <w:sz w:val="28"/>
          <w:szCs w:val="28"/>
        </w:rPr>
        <w:t>может</w:t>
      </w:r>
      <w:r>
        <w:rPr>
          <w:bCs/>
          <w:sz w:val="28"/>
          <w:szCs w:val="28"/>
        </w:rPr>
        <w:t xml:space="preserve"> использовать рекомендуемую литературу и дру</w:t>
      </w:r>
      <w:r w:rsidR="00332115">
        <w:rPr>
          <w:bCs/>
          <w:sz w:val="28"/>
          <w:szCs w:val="28"/>
        </w:rPr>
        <w:t xml:space="preserve">гие источники. В конце текста необходимо </w:t>
      </w:r>
      <w:r w:rsidR="000976AB">
        <w:rPr>
          <w:bCs/>
          <w:sz w:val="28"/>
          <w:szCs w:val="28"/>
        </w:rPr>
        <w:t xml:space="preserve"> </w:t>
      </w:r>
      <w:r w:rsidR="00332115">
        <w:rPr>
          <w:bCs/>
          <w:sz w:val="28"/>
          <w:szCs w:val="28"/>
        </w:rPr>
        <w:t xml:space="preserve"> поставить </w:t>
      </w:r>
      <w:r w:rsidR="000976AB">
        <w:rPr>
          <w:bCs/>
          <w:sz w:val="28"/>
          <w:szCs w:val="28"/>
        </w:rPr>
        <w:t xml:space="preserve">свою </w:t>
      </w:r>
      <w:r w:rsidR="00332115">
        <w:rPr>
          <w:bCs/>
          <w:sz w:val="28"/>
          <w:szCs w:val="28"/>
        </w:rPr>
        <w:t xml:space="preserve">подпись и указать дату. </w:t>
      </w:r>
    </w:p>
    <w:p w:rsidR="00332115" w:rsidRDefault="00332115" w:rsidP="004B6D58">
      <w:pPr>
        <w:pStyle w:val="Aacao"/>
        <w:ind w:firstLine="709"/>
        <w:jc w:val="center"/>
        <w:rPr>
          <w:bCs/>
          <w:sz w:val="28"/>
          <w:szCs w:val="28"/>
        </w:rPr>
      </w:pPr>
    </w:p>
    <w:p w:rsidR="00332115" w:rsidRPr="00332115" w:rsidRDefault="00332115" w:rsidP="00332115">
      <w:pPr>
        <w:pStyle w:val="1"/>
      </w:pPr>
      <w:bookmarkStart w:id="5" w:name="_Toc337803969"/>
      <w:r w:rsidRPr="00332115">
        <w:rPr>
          <w:lang w:val="en-US"/>
        </w:rPr>
        <w:t>III</w:t>
      </w:r>
      <w:r w:rsidRPr="00332115">
        <w:t>. Основное содержание курса «</w:t>
      </w:r>
      <w:r w:rsidR="000976AB">
        <w:t>Материаловедение</w:t>
      </w:r>
      <w:r w:rsidRPr="00332115">
        <w:t>»</w:t>
      </w:r>
      <w:bookmarkEnd w:id="5"/>
    </w:p>
    <w:p w:rsidR="00332115" w:rsidRDefault="00332115" w:rsidP="004B6D58">
      <w:pPr>
        <w:pStyle w:val="Aacao"/>
        <w:ind w:firstLine="709"/>
        <w:jc w:val="center"/>
        <w:rPr>
          <w:bCs/>
          <w:sz w:val="28"/>
          <w:szCs w:val="28"/>
        </w:rPr>
      </w:pPr>
    </w:p>
    <w:p w:rsidR="000976AB" w:rsidRPr="00190148" w:rsidRDefault="000976AB" w:rsidP="004B6D58">
      <w:pPr>
        <w:pStyle w:val="Aacao"/>
        <w:ind w:firstLine="709"/>
        <w:jc w:val="center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>Раздел 1 «Машиностроительные материалы»</w:t>
      </w:r>
    </w:p>
    <w:p w:rsidR="008F40B8" w:rsidRPr="00190148" w:rsidRDefault="008F40B8" w:rsidP="004B6D58">
      <w:pPr>
        <w:pStyle w:val="Aacao"/>
        <w:ind w:firstLine="709"/>
        <w:jc w:val="center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 xml:space="preserve">Тема 1. </w:t>
      </w:r>
      <w:r w:rsidR="000976AB" w:rsidRPr="00190148">
        <w:rPr>
          <w:b/>
          <w:bCs/>
          <w:i/>
          <w:sz w:val="28"/>
          <w:szCs w:val="28"/>
        </w:rPr>
        <w:t>Железоуглеродистые сплавы</w:t>
      </w:r>
    </w:p>
    <w:p w:rsidR="008F40B8" w:rsidRPr="00190148" w:rsidRDefault="000976AB" w:rsidP="00190148">
      <w:pPr>
        <w:pStyle w:val="Aacao"/>
        <w:ind w:firstLine="709"/>
        <w:rPr>
          <w:sz w:val="28"/>
          <w:szCs w:val="28"/>
        </w:rPr>
      </w:pPr>
      <w:r w:rsidRPr="00190148">
        <w:rPr>
          <w:sz w:val="28"/>
          <w:szCs w:val="28"/>
        </w:rPr>
        <w:t xml:space="preserve"> </w:t>
      </w:r>
      <w:r w:rsidR="00AA3721" w:rsidRPr="00190148">
        <w:rPr>
          <w:spacing w:val="-2"/>
          <w:sz w:val="28"/>
          <w:szCs w:val="28"/>
        </w:rPr>
        <w:t>Строение и свойства металлов.  Материалы, применяемые в машиностроении. Чугуны. Углеродистые стали. Легированные стали. Инструментальные стали</w:t>
      </w:r>
    </w:p>
    <w:p w:rsidR="008F40B8" w:rsidRPr="00190148" w:rsidRDefault="008F40B8" w:rsidP="004B6D58">
      <w:pPr>
        <w:pStyle w:val="Aacao"/>
        <w:ind w:firstLine="709"/>
        <w:jc w:val="center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 xml:space="preserve">Тема 2. </w:t>
      </w:r>
      <w:r w:rsidR="000976AB" w:rsidRPr="00190148">
        <w:rPr>
          <w:b/>
          <w:bCs/>
          <w:i/>
          <w:sz w:val="28"/>
          <w:szCs w:val="28"/>
        </w:rPr>
        <w:t>Основы термической и химико-термической обработки металлов</w:t>
      </w:r>
    </w:p>
    <w:p w:rsidR="008F40B8" w:rsidRPr="00A83890" w:rsidRDefault="000976AB" w:rsidP="00190148">
      <w:pPr>
        <w:pStyle w:val="Aacao"/>
        <w:ind w:firstLine="709"/>
        <w:rPr>
          <w:sz w:val="28"/>
          <w:szCs w:val="28"/>
        </w:rPr>
      </w:pPr>
      <w:r w:rsidRPr="00190148">
        <w:rPr>
          <w:sz w:val="28"/>
          <w:szCs w:val="28"/>
        </w:rPr>
        <w:t xml:space="preserve"> </w:t>
      </w:r>
      <w:r w:rsidR="00AA3721" w:rsidRPr="00190148">
        <w:rPr>
          <w:spacing w:val="-2"/>
          <w:sz w:val="28"/>
          <w:szCs w:val="28"/>
        </w:rPr>
        <w:t>Термообработка. Технология проведения термообработки. Методы определения твердости</w:t>
      </w:r>
      <w:r w:rsidR="00190148">
        <w:rPr>
          <w:sz w:val="28"/>
          <w:szCs w:val="28"/>
        </w:rPr>
        <w:t xml:space="preserve"> металлов после термообработки.</w:t>
      </w:r>
    </w:p>
    <w:p w:rsidR="008F40B8" w:rsidRPr="00190148" w:rsidRDefault="008F40B8" w:rsidP="004B6D58">
      <w:pPr>
        <w:pStyle w:val="Aacao"/>
        <w:ind w:firstLine="709"/>
        <w:jc w:val="center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 xml:space="preserve">Тема 3. </w:t>
      </w:r>
      <w:r w:rsidR="000976AB" w:rsidRPr="00190148">
        <w:rPr>
          <w:b/>
          <w:bCs/>
          <w:i/>
          <w:sz w:val="28"/>
          <w:szCs w:val="28"/>
        </w:rPr>
        <w:t>Цветные металлы и их сплавы</w:t>
      </w:r>
    </w:p>
    <w:p w:rsidR="00160E1E" w:rsidRPr="00190148" w:rsidRDefault="00AA3721" w:rsidP="00AA3721">
      <w:pPr>
        <w:pStyle w:val="Aacao"/>
        <w:ind w:firstLine="709"/>
        <w:rPr>
          <w:bCs/>
          <w:i/>
          <w:sz w:val="28"/>
          <w:szCs w:val="28"/>
        </w:rPr>
      </w:pPr>
      <w:r w:rsidRPr="00190148">
        <w:rPr>
          <w:spacing w:val="-2"/>
          <w:sz w:val="28"/>
          <w:szCs w:val="28"/>
        </w:rPr>
        <w:t>Медь и ее сплавы; свойства и маркировка. Алюминий и его сплавы: свойства и маркировка. Антифрикционные сплавы: виды, свойства, маркировка.</w:t>
      </w:r>
      <w:r w:rsidR="000976AB" w:rsidRPr="00190148">
        <w:rPr>
          <w:sz w:val="28"/>
          <w:szCs w:val="28"/>
        </w:rPr>
        <w:t xml:space="preserve"> </w:t>
      </w:r>
    </w:p>
    <w:p w:rsidR="008F40B8" w:rsidRPr="00190148" w:rsidRDefault="008F40B8" w:rsidP="004B6D58">
      <w:pPr>
        <w:pStyle w:val="Aacao"/>
        <w:ind w:firstLine="709"/>
        <w:jc w:val="center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 xml:space="preserve">Тема 4. </w:t>
      </w:r>
      <w:r w:rsidR="000976AB" w:rsidRPr="00190148">
        <w:rPr>
          <w:b/>
          <w:bCs/>
          <w:i/>
          <w:sz w:val="28"/>
          <w:szCs w:val="28"/>
        </w:rPr>
        <w:t>Неметаллические материалы</w:t>
      </w:r>
    </w:p>
    <w:p w:rsidR="00AA3721" w:rsidRPr="00190148" w:rsidRDefault="000976AB" w:rsidP="00190148">
      <w:pPr>
        <w:pStyle w:val="Aacao"/>
        <w:rPr>
          <w:spacing w:val="-2"/>
          <w:sz w:val="28"/>
          <w:szCs w:val="28"/>
        </w:rPr>
      </w:pPr>
      <w:r w:rsidRPr="00190148">
        <w:rPr>
          <w:sz w:val="28"/>
          <w:szCs w:val="28"/>
        </w:rPr>
        <w:t xml:space="preserve"> </w:t>
      </w:r>
      <w:r w:rsidR="00AA3721" w:rsidRPr="00190148">
        <w:rPr>
          <w:spacing w:val="-2"/>
          <w:sz w:val="28"/>
          <w:szCs w:val="28"/>
        </w:rPr>
        <w:t xml:space="preserve">Полимерные материалы. Резина. </w:t>
      </w:r>
      <w:proofErr w:type="spellStart"/>
      <w:r w:rsidR="00AA3721" w:rsidRPr="00190148">
        <w:rPr>
          <w:spacing w:val="-2"/>
          <w:sz w:val="28"/>
          <w:szCs w:val="28"/>
        </w:rPr>
        <w:t>Ситаллы</w:t>
      </w:r>
      <w:proofErr w:type="spellEnd"/>
      <w:r w:rsidR="00AA3721" w:rsidRPr="00190148">
        <w:rPr>
          <w:spacing w:val="-2"/>
          <w:sz w:val="28"/>
          <w:szCs w:val="28"/>
        </w:rPr>
        <w:t>. Керамика. Композиционные материалы. Современные машиностроительные матер</w:t>
      </w:r>
      <w:r w:rsidR="00190148" w:rsidRPr="00190148">
        <w:rPr>
          <w:spacing w:val="-2"/>
          <w:sz w:val="28"/>
          <w:szCs w:val="28"/>
        </w:rPr>
        <w:t>иалы.</w:t>
      </w:r>
      <w:r w:rsidR="00AA3721" w:rsidRPr="00190148">
        <w:rPr>
          <w:sz w:val="28"/>
          <w:szCs w:val="28"/>
        </w:rPr>
        <w:t xml:space="preserve"> </w:t>
      </w:r>
      <w:r w:rsidR="00AA3721" w:rsidRPr="00190148">
        <w:rPr>
          <w:spacing w:val="-2"/>
          <w:sz w:val="28"/>
          <w:szCs w:val="28"/>
        </w:rPr>
        <w:t xml:space="preserve"> </w:t>
      </w:r>
    </w:p>
    <w:p w:rsidR="008F40B8" w:rsidRPr="00190148" w:rsidRDefault="00160E1E" w:rsidP="004B6D58">
      <w:pPr>
        <w:ind w:firstLine="709"/>
        <w:jc w:val="both"/>
        <w:rPr>
          <w:b/>
          <w:i/>
          <w:sz w:val="28"/>
          <w:szCs w:val="28"/>
        </w:rPr>
      </w:pPr>
      <w:r w:rsidRPr="00190148">
        <w:rPr>
          <w:b/>
          <w:i/>
          <w:sz w:val="28"/>
          <w:szCs w:val="28"/>
        </w:rPr>
        <w:t>Практическая работа №1</w:t>
      </w:r>
      <w:r w:rsidR="000976AB" w:rsidRPr="00190148">
        <w:rPr>
          <w:b/>
          <w:sz w:val="28"/>
          <w:szCs w:val="28"/>
        </w:rPr>
        <w:t xml:space="preserve"> </w:t>
      </w:r>
      <w:r w:rsidR="000976AB" w:rsidRPr="00190148">
        <w:rPr>
          <w:b/>
          <w:i/>
          <w:sz w:val="28"/>
          <w:szCs w:val="28"/>
        </w:rPr>
        <w:t>«Маркировка сталей и чугунов»</w:t>
      </w:r>
    </w:p>
    <w:p w:rsidR="00160E1E" w:rsidRPr="00190148" w:rsidRDefault="00160E1E" w:rsidP="004B6D58">
      <w:pPr>
        <w:ind w:firstLine="709"/>
        <w:jc w:val="both"/>
        <w:rPr>
          <w:b/>
          <w:i/>
          <w:sz w:val="28"/>
          <w:szCs w:val="28"/>
        </w:rPr>
      </w:pPr>
      <w:r w:rsidRPr="00190148">
        <w:rPr>
          <w:b/>
          <w:i/>
          <w:sz w:val="28"/>
          <w:szCs w:val="28"/>
        </w:rPr>
        <w:t>Практическая работа №2</w:t>
      </w:r>
      <w:r w:rsidR="000976AB" w:rsidRPr="00190148">
        <w:rPr>
          <w:b/>
          <w:i/>
          <w:sz w:val="28"/>
          <w:szCs w:val="28"/>
        </w:rPr>
        <w:t xml:space="preserve"> </w:t>
      </w:r>
      <w:r w:rsidRPr="00190148">
        <w:rPr>
          <w:b/>
          <w:i/>
          <w:sz w:val="28"/>
          <w:szCs w:val="28"/>
        </w:rPr>
        <w:t xml:space="preserve"> </w:t>
      </w:r>
      <w:r w:rsidR="000976AB" w:rsidRPr="00190148">
        <w:rPr>
          <w:b/>
          <w:i/>
          <w:sz w:val="28"/>
          <w:szCs w:val="28"/>
        </w:rPr>
        <w:t>«Маркировка цветных сплавов»</w:t>
      </w:r>
    </w:p>
    <w:p w:rsidR="000976AB" w:rsidRPr="00190148" w:rsidRDefault="000976AB" w:rsidP="004B6D58">
      <w:pPr>
        <w:ind w:firstLine="709"/>
        <w:jc w:val="center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>Раздел 2 «Эксплуатационные материалы»</w:t>
      </w:r>
    </w:p>
    <w:p w:rsidR="000976AB" w:rsidRPr="00190148" w:rsidRDefault="000976AB" w:rsidP="004B6D58">
      <w:pPr>
        <w:ind w:firstLine="709"/>
        <w:jc w:val="center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>Тема 1. Автомобильные бензины</w:t>
      </w:r>
    </w:p>
    <w:p w:rsidR="000976AB" w:rsidRPr="00190148" w:rsidRDefault="00AA3721" w:rsidP="00190148">
      <w:pPr>
        <w:ind w:firstLine="709"/>
        <w:rPr>
          <w:bCs/>
          <w:i/>
          <w:sz w:val="28"/>
          <w:szCs w:val="28"/>
        </w:rPr>
      </w:pPr>
      <w:r w:rsidRPr="00190148">
        <w:rPr>
          <w:rFonts w:eastAsia="Calibri"/>
          <w:bCs/>
          <w:sz w:val="28"/>
          <w:szCs w:val="28"/>
        </w:rPr>
        <w:t>Получение и свойства бензинов. Эксплуатационные показатели бензинов</w:t>
      </w:r>
      <w:r w:rsidR="00190148">
        <w:rPr>
          <w:rFonts w:eastAsia="Calibri"/>
          <w:bCs/>
          <w:sz w:val="28"/>
          <w:szCs w:val="28"/>
        </w:rPr>
        <w:t>.</w:t>
      </w:r>
    </w:p>
    <w:p w:rsidR="000976AB" w:rsidRPr="00190148" w:rsidRDefault="000976AB" w:rsidP="004B6D58">
      <w:pPr>
        <w:ind w:firstLine="709"/>
        <w:jc w:val="center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>Тема 2.Автомобильные дизельные топлива</w:t>
      </w:r>
    </w:p>
    <w:p w:rsidR="000976AB" w:rsidRPr="00190148" w:rsidRDefault="00AA3721" w:rsidP="00190148">
      <w:pPr>
        <w:ind w:firstLine="709"/>
        <w:rPr>
          <w:bCs/>
          <w:i/>
          <w:sz w:val="28"/>
          <w:szCs w:val="28"/>
        </w:rPr>
      </w:pPr>
      <w:r w:rsidRPr="00190148">
        <w:rPr>
          <w:rFonts w:eastAsia="Calibri"/>
          <w:bCs/>
          <w:sz w:val="28"/>
          <w:szCs w:val="28"/>
        </w:rPr>
        <w:t>Свойства дизельных топлив. Эксплуатационные показатели дизельного топлива</w:t>
      </w:r>
      <w:r w:rsidR="00190148">
        <w:rPr>
          <w:rFonts w:eastAsia="Calibri"/>
          <w:bCs/>
          <w:sz w:val="28"/>
          <w:szCs w:val="28"/>
        </w:rPr>
        <w:t>.</w:t>
      </w:r>
    </w:p>
    <w:p w:rsidR="000976AB" w:rsidRPr="00190148" w:rsidRDefault="000976AB" w:rsidP="004B6D58">
      <w:pPr>
        <w:ind w:firstLine="709"/>
        <w:jc w:val="center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>Тема 3. Автомобильные смазочные материалы</w:t>
      </w:r>
    </w:p>
    <w:p w:rsidR="00AA3721" w:rsidRPr="00190148" w:rsidRDefault="00AA3721" w:rsidP="00190148">
      <w:pPr>
        <w:ind w:firstLine="709"/>
        <w:rPr>
          <w:bCs/>
          <w:i/>
          <w:sz w:val="28"/>
          <w:szCs w:val="28"/>
        </w:rPr>
      </w:pPr>
      <w:r w:rsidRPr="00190148">
        <w:rPr>
          <w:rFonts w:eastAsia="Calibri"/>
          <w:bCs/>
          <w:sz w:val="28"/>
          <w:szCs w:val="28"/>
        </w:rPr>
        <w:t>Моторные масла: свойства, эксплуатационные  показатели. Трансмиссионные масла;  пластичные смазки, их свойства</w:t>
      </w:r>
      <w:r w:rsidR="00190148">
        <w:rPr>
          <w:rFonts w:eastAsia="Calibri"/>
          <w:bCs/>
          <w:sz w:val="28"/>
          <w:szCs w:val="28"/>
        </w:rPr>
        <w:t>.</w:t>
      </w:r>
    </w:p>
    <w:p w:rsidR="000976AB" w:rsidRPr="00190148" w:rsidRDefault="000976AB" w:rsidP="00190148">
      <w:pPr>
        <w:ind w:firstLine="709"/>
        <w:rPr>
          <w:b/>
          <w:bCs/>
          <w:i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>Практическая работа №3 «Сравнение эксплуатационных и качественных показателей дизельного топлива»</w:t>
      </w:r>
    </w:p>
    <w:p w:rsidR="00160E1E" w:rsidRDefault="000976AB" w:rsidP="00190148">
      <w:pPr>
        <w:ind w:firstLine="709"/>
        <w:rPr>
          <w:b/>
          <w:sz w:val="28"/>
          <w:szCs w:val="28"/>
        </w:rPr>
      </w:pPr>
      <w:r w:rsidRPr="00190148">
        <w:rPr>
          <w:b/>
          <w:bCs/>
          <w:i/>
          <w:sz w:val="28"/>
          <w:szCs w:val="28"/>
        </w:rPr>
        <w:t>Практическая работа №4 «Определение свойств моторных масел по маркировке»</w:t>
      </w:r>
      <w:r w:rsidR="00160E1E" w:rsidRPr="00190148">
        <w:rPr>
          <w:b/>
          <w:bCs/>
          <w:i/>
          <w:sz w:val="28"/>
          <w:szCs w:val="28"/>
        </w:rPr>
        <w:br w:type="page"/>
      </w:r>
      <w:r w:rsidR="0066466C">
        <w:rPr>
          <w:b/>
          <w:sz w:val="28"/>
          <w:szCs w:val="28"/>
        </w:rPr>
        <w:lastRenderedPageBreak/>
        <w:t xml:space="preserve"> </w:t>
      </w:r>
    </w:p>
    <w:p w:rsidR="00130381" w:rsidRPr="00652847" w:rsidRDefault="00130381" w:rsidP="004B6D58">
      <w:pPr>
        <w:shd w:val="clear" w:color="auto" w:fill="FFFFFF"/>
        <w:ind w:firstLine="709"/>
        <w:jc w:val="center"/>
        <w:rPr>
          <w:b/>
          <w:sz w:val="28"/>
        </w:rPr>
      </w:pPr>
      <w:r w:rsidRPr="00652847">
        <w:rPr>
          <w:b/>
          <w:sz w:val="28"/>
          <w:szCs w:val="28"/>
        </w:rPr>
        <w:t xml:space="preserve">Вопросы по теоретической части для студентов заочников </w:t>
      </w:r>
      <w:r w:rsidR="00AA3721">
        <w:rPr>
          <w:b/>
          <w:sz w:val="28"/>
          <w:szCs w:val="28"/>
        </w:rPr>
        <w:t>(для дифференцированного зачета)</w:t>
      </w:r>
    </w:p>
    <w:p w:rsidR="000976AB" w:rsidRDefault="000976AB" w:rsidP="000976A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191" w:rsidRPr="00841C74" w:rsidRDefault="00113191" w:rsidP="0011319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841C74">
        <w:rPr>
          <w:sz w:val="28"/>
          <w:szCs w:val="28"/>
        </w:rPr>
        <w:t>1. Кристаллическое строение металлов и сплавов.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2. Классификация и маркировка сталей.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3.Углеродистые конструкционные стали.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4. Углеродистые инструментальные стали.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5.Легированные конструкционные стали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6. Легированные инструментальные стали.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7. Литейные стали.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8 Классификация и маркировка чугунов.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9. . Классификация и маркировка цветных металлов и их сплавов.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10. Латуни.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11. Бронзы.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12. Алюминиевые сплавы.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13. Магниевые сплавы.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14. Титановые сплавы.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15. Медь и ее сплавы.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16. Виды и способы термообработки металлов.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17. Методы определения твердости металлов и сплавов.</w:t>
      </w:r>
    </w:p>
    <w:p w:rsidR="00113191" w:rsidRPr="00841C74" w:rsidRDefault="00113191" w:rsidP="00113191">
      <w:pPr>
        <w:rPr>
          <w:sz w:val="28"/>
          <w:szCs w:val="28"/>
        </w:rPr>
      </w:pPr>
      <w:r w:rsidRPr="00841C74">
        <w:rPr>
          <w:sz w:val="28"/>
          <w:szCs w:val="28"/>
        </w:rPr>
        <w:t>18. Виды современных неметаллических материалов.</w:t>
      </w:r>
    </w:p>
    <w:p w:rsidR="000976AB" w:rsidRPr="004127A8" w:rsidRDefault="004127A8" w:rsidP="000976A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27A8">
        <w:rPr>
          <w:sz w:val="28"/>
          <w:szCs w:val="28"/>
        </w:rPr>
        <w:t>19. Виды топлива.</w:t>
      </w:r>
    </w:p>
    <w:p w:rsidR="000976AB" w:rsidRPr="004127A8" w:rsidRDefault="00113191" w:rsidP="000976A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27A8">
        <w:rPr>
          <w:sz w:val="28"/>
          <w:szCs w:val="28"/>
        </w:rPr>
        <w:t xml:space="preserve"> </w:t>
      </w:r>
      <w:r w:rsidR="004127A8" w:rsidRPr="004127A8">
        <w:rPr>
          <w:sz w:val="28"/>
          <w:szCs w:val="28"/>
        </w:rPr>
        <w:t>20. Смазочные материалы.</w:t>
      </w:r>
    </w:p>
    <w:p w:rsidR="00130381" w:rsidRPr="00A83890" w:rsidRDefault="00332115" w:rsidP="005876FD">
      <w:pPr>
        <w:pStyle w:val="1"/>
      </w:pPr>
      <w:r>
        <w:br w:type="page"/>
      </w:r>
      <w:bookmarkStart w:id="6" w:name="_Toc337803970"/>
      <w:r>
        <w:rPr>
          <w:lang w:val="en-US"/>
        </w:rPr>
        <w:lastRenderedPageBreak/>
        <w:t>IV</w:t>
      </w:r>
      <w:r>
        <w:t>. К</w:t>
      </w:r>
      <w:r w:rsidR="005876FD">
        <w:t xml:space="preserve">онтрольные задания и </w:t>
      </w:r>
      <w:r w:rsidRPr="00A83890">
        <w:t xml:space="preserve">методические </w:t>
      </w:r>
      <w:proofErr w:type="gramStart"/>
      <w:r w:rsidRPr="00A83890">
        <w:t>указания  по</w:t>
      </w:r>
      <w:proofErr w:type="gramEnd"/>
      <w:r w:rsidRPr="00A83890">
        <w:t xml:space="preserve">  выполнению контрольных заданий</w:t>
      </w:r>
      <w:bookmarkEnd w:id="6"/>
    </w:p>
    <w:p w:rsidR="00332115" w:rsidRDefault="00332115" w:rsidP="004B6D5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7855" w:rsidRDefault="00B03A37" w:rsidP="004B6D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0381" w:rsidRPr="00A83890">
        <w:rPr>
          <w:sz w:val="28"/>
          <w:szCs w:val="28"/>
        </w:rPr>
        <w:t>тудент выполняет контрольн</w:t>
      </w:r>
      <w:r w:rsidR="00437855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130381" w:rsidRPr="00A83890">
        <w:rPr>
          <w:sz w:val="28"/>
          <w:szCs w:val="28"/>
        </w:rPr>
        <w:t xml:space="preserve"> задани</w:t>
      </w:r>
      <w:r w:rsidR="00437855">
        <w:rPr>
          <w:sz w:val="28"/>
          <w:szCs w:val="28"/>
        </w:rPr>
        <w:t>я</w:t>
      </w:r>
      <w:r w:rsidR="00130381" w:rsidRPr="00A83890">
        <w:rPr>
          <w:sz w:val="28"/>
          <w:szCs w:val="28"/>
        </w:rPr>
        <w:t>, котор</w:t>
      </w:r>
      <w:r w:rsidR="00437855">
        <w:rPr>
          <w:sz w:val="28"/>
          <w:szCs w:val="28"/>
        </w:rPr>
        <w:t>ые</w:t>
      </w:r>
      <w:r w:rsidR="00130381" w:rsidRPr="00A83890">
        <w:rPr>
          <w:sz w:val="28"/>
          <w:szCs w:val="28"/>
        </w:rPr>
        <w:t xml:space="preserve"> содерж</w:t>
      </w:r>
      <w:r w:rsidR="00437855">
        <w:rPr>
          <w:sz w:val="28"/>
          <w:szCs w:val="28"/>
        </w:rPr>
        <w:t>а</w:t>
      </w:r>
      <w:r w:rsidR="00130381" w:rsidRPr="00A83890">
        <w:rPr>
          <w:sz w:val="28"/>
          <w:szCs w:val="28"/>
        </w:rPr>
        <w:t xml:space="preserve">т </w:t>
      </w:r>
      <w:r w:rsidR="00437855">
        <w:rPr>
          <w:sz w:val="28"/>
          <w:szCs w:val="28"/>
        </w:rPr>
        <w:t xml:space="preserve"> </w:t>
      </w:r>
      <w:r w:rsidR="00130381" w:rsidRPr="00A83890">
        <w:rPr>
          <w:sz w:val="28"/>
          <w:szCs w:val="28"/>
        </w:rPr>
        <w:t xml:space="preserve"> </w:t>
      </w:r>
      <w:r w:rsidR="00332115">
        <w:rPr>
          <w:sz w:val="28"/>
          <w:szCs w:val="28"/>
        </w:rPr>
        <w:t>теоретическ</w:t>
      </w:r>
      <w:r w:rsidR="00437855">
        <w:rPr>
          <w:sz w:val="28"/>
          <w:szCs w:val="28"/>
        </w:rPr>
        <w:t>ую</w:t>
      </w:r>
      <w:r w:rsidR="00332115">
        <w:rPr>
          <w:sz w:val="28"/>
          <w:szCs w:val="28"/>
        </w:rPr>
        <w:t xml:space="preserve"> </w:t>
      </w:r>
      <w:r w:rsidR="00437855">
        <w:rPr>
          <w:sz w:val="28"/>
          <w:szCs w:val="28"/>
        </w:rPr>
        <w:t xml:space="preserve"> и практическую части. </w:t>
      </w:r>
    </w:p>
    <w:p w:rsidR="00130381" w:rsidRDefault="00130381" w:rsidP="004B6D58">
      <w:pPr>
        <w:shd w:val="clear" w:color="auto" w:fill="FFFFFF"/>
        <w:ind w:firstLine="709"/>
        <w:jc w:val="both"/>
        <w:rPr>
          <w:sz w:val="28"/>
          <w:szCs w:val="28"/>
        </w:rPr>
      </w:pPr>
      <w:r w:rsidRPr="00A83890">
        <w:rPr>
          <w:sz w:val="28"/>
          <w:szCs w:val="28"/>
        </w:rPr>
        <w:t xml:space="preserve"> </w:t>
      </w:r>
      <w:r w:rsidR="00437855">
        <w:rPr>
          <w:sz w:val="28"/>
          <w:szCs w:val="28"/>
        </w:rPr>
        <w:t xml:space="preserve">  </w:t>
      </w:r>
    </w:p>
    <w:p w:rsidR="006A4117" w:rsidRPr="006A4117" w:rsidRDefault="006A4117" w:rsidP="006A4117">
      <w:pPr>
        <w:jc w:val="both"/>
        <w:rPr>
          <w:b/>
          <w:sz w:val="28"/>
          <w:szCs w:val="28"/>
        </w:rPr>
      </w:pPr>
      <w:proofErr w:type="gramStart"/>
      <w:r w:rsidRPr="006A4117">
        <w:rPr>
          <w:b/>
          <w:sz w:val="28"/>
          <w:szCs w:val="28"/>
          <w:lang w:val="en-US"/>
        </w:rPr>
        <w:t>V</w:t>
      </w:r>
      <w:r w:rsidRPr="006A4117">
        <w:rPr>
          <w:b/>
          <w:sz w:val="28"/>
          <w:szCs w:val="28"/>
        </w:rPr>
        <w:t xml:space="preserve"> .</w:t>
      </w:r>
      <w:proofErr w:type="gramEnd"/>
      <w:r w:rsidRPr="006A4117">
        <w:rPr>
          <w:b/>
          <w:sz w:val="28"/>
          <w:szCs w:val="28"/>
        </w:rPr>
        <w:t xml:space="preserve">   ЛИТЕРАТУРА</w:t>
      </w:r>
    </w:p>
    <w:p w:rsidR="006A4117" w:rsidRDefault="006A4117" w:rsidP="006A411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C54AF4">
        <w:rPr>
          <w:sz w:val="28"/>
          <w:szCs w:val="28"/>
        </w:rPr>
        <w:t>А.М.Адаскин</w:t>
      </w:r>
      <w:proofErr w:type="spellEnd"/>
      <w:r w:rsidRPr="00C54AF4">
        <w:rPr>
          <w:sz w:val="28"/>
          <w:szCs w:val="28"/>
        </w:rPr>
        <w:t>, В.М.Зуев «Материаловедение (металлообработка)» Москва, издательский центр «</w:t>
      </w:r>
      <w:proofErr w:type="spellStart"/>
      <w:r w:rsidRPr="00C54AF4">
        <w:rPr>
          <w:sz w:val="28"/>
          <w:szCs w:val="28"/>
        </w:rPr>
        <w:t>Акадаемия</w:t>
      </w:r>
      <w:proofErr w:type="spellEnd"/>
      <w:r w:rsidRPr="00C54AF4">
        <w:rPr>
          <w:sz w:val="28"/>
          <w:szCs w:val="28"/>
        </w:rPr>
        <w:t>» 2012</w:t>
      </w:r>
    </w:p>
    <w:p w:rsidR="006A4117" w:rsidRDefault="006A4117" w:rsidP="006A4117">
      <w:pPr>
        <w:numPr>
          <w:ilvl w:val="0"/>
          <w:numId w:val="10"/>
        </w:numPr>
        <w:jc w:val="both"/>
        <w:rPr>
          <w:sz w:val="28"/>
          <w:szCs w:val="28"/>
        </w:rPr>
      </w:pPr>
      <w:r w:rsidRPr="00C54AF4">
        <w:rPr>
          <w:sz w:val="28"/>
          <w:szCs w:val="28"/>
        </w:rPr>
        <w:t xml:space="preserve">Вернер А.К., Курбатова И.А., </w:t>
      </w:r>
      <w:proofErr w:type="spellStart"/>
      <w:r w:rsidRPr="00C54AF4">
        <w:rPr>
          <w:sz w:val="28"/>
          <w:szCs w:val="28"/>
        </w:rPr>
        <w:t>Парфеновская</w:t>
      </w:r>
      <w:proofErr w:type="spellEnd"/>
      <w:r w:rsidRPr="00C54AF4">
        <w:rPr>
          <w:sz w:val="28"/>
          <w:szCs w:val="28"/>
        </w:rPr>
        <w:t xml:space="preserve"> О.А. Краткий курс</w:t>
      </w:r>
      <w:r w:rsidR="00A05D08">
        <w:rPr>
          <w:sz w:val="28"/>
          <w:szCs w:val="28"/>
        </w:rPr>
        <w:t xml:space="preserve"> </w:t>
      </w:r>
      <w:r w:rsidRPr="00C54AF4">
        <w:rPr>
          <w:sz w:val="28"/>
          <w:szCs w:val="28"/>
        </w:rPr>
        <w:t>лекций по ТКМ</w:t>
      </w:r>
      <w:proofErr w:type="gramStart"/>
      <w:r w:rsidRPr="00C54AF4">
        <w:rPr>
          <w:sz w:val="28"/>
          <w:szCs w:val="28"/>
        </w:rPr>
        <w:t>.-</w:t>
      </w:r>
      <w:proofErr w:type="gramEnd"/>
      <w:r w:rsidRPr="00C54AF4">
        <w:rPr>
          <w:sz w:val="28"/>
          <w:szCs w:val="28"/>
        </w:rPr>
        <w:t>МГИУ, 2010</w:t>
      </w:r>
    </w:p>
    <w:p w:rsidR="006A4117" w:rsidRDefault="006A4117" w:rsidP="006A41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Солнцев Ю.П., Вологжанина С.А., </w:t>
      </w:r>
      <w:proofErr w:type="spellStart"/>
      <w:r>
        <w:rPr>
          <w:sz w:val="28"/>
          <w:szCs w:val="28"/>
        </w:rPr>
        <w:t>Иголкин</w:t>
      </w:r>
      <w:proofErr w:type="spellEnd"/>
      <w:r>
        <w:rPr>
          <w:sz w:val="28"/>
          <w:szCs w:val="28"/>
        </w:rPr>
        <w:t xml:space="preserve"> А.Ф. «Материаловедение» учебник для СПО, Москва, издательство «Академия», 2015</w:t>
      </w:r>
    </w:p>
    <w:p w:rsidR="006A4117" w:rsidRDefault="006A4117" w:rsidP="006A41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Моряков О.С. . «Материаловедение» учебник для студентов учреждений СПО, Москва, издательство «Академия», 2008</w:t>
      </w:r>
    </w:p>
    <w:p w:rsidR="006A4117" w:rsidRPr="00C54AF4" w:rsidRDefault="006A4117" w:rsidP="006A4117">
      <w:pPr>
        <w:numPr>
          <w:ilvl w:val="0"/>
          <w:numId w:val="10"/>
        </w:numPr>
        <w:jc w:val="both"/>
        <w:rPr>
          <w:sz w:val="28"/>
          <w:szCs w:val="28"/>
        </w:rPr>
      </w:pPr>
      <w:r w:rsidRPr="00C54AF4">
        <w:rPr>
          <w:sz w:val="28"/>
          <w:szCs w:val="28"/>
        </w:rPr>
        <w:t>Марочник сталей и сплавов</w:t>
      </w:r>
      <w:proofErr w:type="gramStart"/>
      <w:r w:rsidRPr="00C54AF4">
        <w:rPr>
          <w:sz w:val="28"/>
          <w:szCs w:val="28"/>
        </w:rPr>
        <w:t>/П</w:t>
      </w:r>
      <w:proofErr w:type="gramEnd"/>
      <w:r w:rsidRPr="00C54AF4">
        <w:rPr>
          <w:sz w:val="28"/>
          <w:szCs w:val="28"/>
        </w:rPr>
        <w:t xml:space="preserve">од ред. </w:t>
      </w:r>
      <w:r>
        <w:rPr>
          <w:sz w:val="28"/>
          <w:szCs w:val="28"/>
        </w:rPr>
        <w:t>профессора Драгунова Ю.Г.</w:t>
      </w:r>
      <w:r w:rsidRPr="00C54AF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профессора </w:t>
      </w:r>
      <w:proofErr w:type="spellStart"/>
      <w:r>
        <w:rPr>
          <w:sz w:val="28"/>
          <w:szCs w:val="28"/>
        </w:rPr>
        <w:t>А.С.Зубченко</w:t>
      </w:r>
      <w:proofErr w:type="spellEnd"/>
      <w:r w:rsidRPr="00C54AF4">
        <w:rPr>
          <w:sz w:val="28"/>
          <w:szCs w:val="28"/>
        </w:rPr>
        <w:t xml:space="preserve"> - М</w:t>
      </w:r>
      <w:r>
        <w:rPr>
          <w:sz w:val="28"/>
          <w:szCs w:val="28"/>
        </w:rPr>
        <w:t>осква</w:t>
      </w:r>
      <w:r w:rsidRPr="00C54AF4">
        <w:rPr>
          <w:sz w:val="28"/>
          <w:szCs w:val="28"/>
        </w:rPr>
        <w:t xml:space="preserve">, </w:t>
      </w:r>
      <w:r>
        <w:rPr>
          <w:sz w:val="28"/>
          <w:szCs w:val="28"/>
        </w:rPr>
        <w:t>2014.</w:t>
      </w:r>
    </w:p>
    <w:p w:rsidR="006A4117" w:rsidRDefault="006A4117" w:rsidP="006A4117">
      <w:pPr>
        <w:jc w:val="both"/>
        <w:rPr>
          <w:sz w:val="28"/>
          <w:szCs w:val="28"/>
        </w:rPr>
      </w:pPr>
    </w:p>
    <w:p w:rsidR="006A4117" w:rsidRPr="00A83890" w:rsidRDefault="006A4117" w:rsidP="004B6D5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2F7F" w:rsidRPr="0035362B" w:rsidRDefault="00437855" w:rsidP="00382F7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 xml:space="preserve">Практическая </w:t>
      </w:r>
      <w:r w:rsidR="0094547C" w:rsidRPr="0035362B">
        <w:rPr>
          <w:b/>
          <w:sz w:val="28"/>
          <w:szCs w:val="28"/>
        </w:rPr>
        <w:t xml:space="preserve"> работа №1 </w:t>
      </w:r>
    </w:p>
    <w:p w:rsidR="0094547C" w:rsidRPr="0035362B" w:rsidRDefault="00B03A37" w:rsidP="0043785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«</w:t>
      </w:r>
      <w:r w:rsidR="00437855" w:rsidRPr="0035362B">
        <w:rPr>
          <w:b/>
          <w:sz w:val="28"/>
          <w:szCs w:val="28"/>
        </w:rPr>
        <w:t>Маркировка сталей и чугунов»</w:t>
      </w:r>
    </w:p>
    <w:p w:rsidR="00DE7A35" w:rsidRPr="0035362B" w:rsidRDefault="00DE7A35" w:rsidP="00DE7A35">
      <w:pPr>
        <w:shd w:val="clear" w:color="auto" w:fill="FFFFFF"/>
        <w:spacing w:before="120" w:after="120"/>
        <w:jc w:val="both"/>
        <w:outlineLvl w:val="0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1</w:t>
      </w:r>
      <w:r w:rsidR="00B03A37" w:rsidRPr="0035362B">
        <w:rPr>
          <w:b/>
          <w:sz w:val="28"/>
          <w:szCs w:val="28"/>
        </w:rPr>
        <w:t>.</w:t>
      </w:r>
      <w:r w:rsidRPr="0035362B">
        <w:rPr>
          <w:b/>
          <w:sz w:val="28"/>
          <w:szCs w:val="28"/>
        </w:rPr>
        <w:t xml:space="preserve"> </w:t>
      </w:r>
      <w:r w:rsidR="00B03A37" w:rsidRPr="0035362B">
        <w:rPr>
          <w:b/>
          <w:sz w:val="28"/>
          <w:szCs w:val="28"/>
        </w:rPr>
        <w:t>ТЕОРЕТИЧЕСКАЯ ЧАСТЬ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В  различных  отраслях  промышленного  производства наибольшее применение получили чёрные металлические сплав</w:t>
      </w:r>
      <w:proofErr w:type="gramStart"/>
      <w:r w:rsidRPr="0035362B">
        <w:rPr>
          <w:sz w:val="28"/>
          <w:szCs w:val="28"/>
        </w:rPr>
        <w:t>ы-</w:t>
      </w:r>
      <w:proofErr w:type="gramEnd"/>
      <w:r w:rsidRPr="0035362B">
        <w:rPr>
          <w:sz w:val="28"/>
          <w:szCs w:val="28"/>
        </w:rPr>
        <w:t xml:space="preserve"> стали и чугуны. Стал</w:t>
      </w:r>
      <w:proofErr w:type="gramStart"/>
      <w:r w:rsidRPr="0035362B">
        <w:rPr>
          <w:sz w:val="28"/>
          <w:szCs w:val="28"/>
        </w:rPr>
        <w:t>ь-</w:t>
      </w:r>
      <w:proofErr w:type="gramEnd"/>
      <w:r w:rsidRPr="0035362B">
        <w:rPr>
          <w:sz w:val="28"/>
          <w:szCs w:val="28"/>
        </w:rPr>
        <w:t xml:space="preserve"> сплав железа (основа) с углеродом(до 2,14%), всегда содержит  в  определенных  количествах  постоянные  примеси: марганец, кремний, серу, фосфор и газы(кислород, азот, водород).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Чугу</w:t>
      </w:r>
      <w:proofErr w:type="gramStart"/>
      <w:r w:rsidRPr="0035362B">
        <w:rPr>
          <w:sz w:val="28"/>
          <w:szCs w:val="28"/>
        </w:rPr>
        <w:t>н-</w:t>
      </w:r>
      <w:proofErr w:type="gramEnd"/>
      <w:r w:rsidRPr="0035362B">
        <w:rPr>
          <w:sz w:val="28"/>
          <w:szCs w:val="28"/>
        </w:rPr>
        <w:t xml:space="preserve"> сплав железа с углеродом(более 2,14% до 6,67%). Чугун также содержит постоянные примеси и газы. И в стали, и в чугуны вводят различные легирующие элементы с  целью  повышения  механических  характеристик  и  получения специальных свойств.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1.1 КЛАССИФИКАЦИЯ И МАРКИРОВКА СТАЛЕЙ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 xml:space="preserve">Стали  классифицируют  по  следующим  признакам: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 xml:space="preserve">химическому  составу,  способу  производства,  качеству,  степени </w:t>
      </w:r>
      <w:proofErr w:type="spellStart"/>
      <w:r w:rsidRPr="0035362B">
        <w:rPr>
          <w:sz w:val="28"/>
          <w:szCs w:val="28"/>
        </w:rPr>
        <w:t>раскисления</w:t>
      </w:r>
      <w:proofErr w:type="spellEnd"/>
      <w:r w:rsidRPr="0035362B">
        <w:rPr>
          <w:sz w:val="28"/>
          <w:szCs w:val="28"/>
        </w:rPr>
        <w:t>, назначению и структуре. По  химическому  составу  различают  стали  углеродистые  и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легированные. Сталь, содержащая железо, углерод и постоянные примеси в количестве до 0,5-0,8%М</w:t>
      </w:r>
      <w:proofErr w:type="gramStart"/>
      <w:r w:rsidRPr="0035362B">
        <w:rPr>
          <w:sz w:val="28"/>
          <w:szCs w:val="28"/>
        </w:rPr>
        <w:t>n</w:t>
      </w:r>
      <w:proofErr w:type="gramEnd"/>
      <w:r w:rsidRPr="0035362B">
        <w:rPr>
          <w:sz w:val="28"/>
          <w:szCs w:val="28"/>
        </w:rPr>
        <w:t>; 0,3-0,4%Si (содержание серы и  фосфора  определяются  качеством  стали)  называется углеродистой.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Если  же  в  процессе  выплавки  стали  к  ней  добавляют легирующие  элемент</w:t>
      </w:r>
      <w:proofErr w:type="gramStart"/>
      <w:r w:rsidRPr="0035362B">
        <w:rPr>
          <w:sz w:val="28"/>
          <w:szCs w:val="28"/>
        </w:rPr>
        <w:t>ы-</w:t>
      </w:r>
      <w:proofErr w:type="gramEnd"/>
      <w:r w:rsidRPr="0035362B">
        <w:rPr>
          <w:sz w:val="28"/>
          <w:szCs w:val="28"/>
        </w:rPr>
        <w:t xml:space="preserve">  хром,  никель,  ванадий  и  др.,  а  также марганец  и  кремний  в  повышенном  количестве  по  сравнению  с углеродистой, то такую сталь называют легированной.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 xml:space="preserve">Углеродистые  стали  по  содержанию  в  них  углерода подразделяют  </w:t>
      </w:r>
      <w:proofErr w:type="gramStart"/>
      <w:r w:rsidRPr="0035362B">
        <w:rPr>
          <w:sz w:val="28"/>
          <w:szCs w:val="28"/>
        </w:rPr>
        <w:t>на</w:t>
      </w:r>
      <w:proofErr w:type="gramEnd"/>
      <w:r w:rsidRPr="0035362B">
        <w:rPr>
          <w:sz w:val="28"/>
          <w:szCs w:val="28"/>
        </w:rPr>
        <w:t xml:space="preserve">  низкоуглеродистые (до 0,3 %  С),  среднеуглеродистые (0,3 - 0,7% С) и высокоуглеродистые (более 0,7 % С). Легированные  стали  в  зависимости  от  наличия  в  них легирующих  элементов  называют  хромистыми,  кремнистыми, </w:t>
      </w:r>
      <w:r w:rsidRPr="0035362B">
        <w:rPr>
          <w:sz w:val="28"/>
          <w:szCs w:val="28"/>
        </w:rPr>
        <w:lastRenderedPageBreak/>
        <w:t>хромоникелевыми и т.п., а в зависимости от общего содержания легирующих элементов подразделяют на низколегированны</w:t>
      </w:r>
      <w:proofErr w:type="gramStart"/>
      <w:r w:rsidRPr="0035362B">
        <w:rPr>
          <w:sz w:val="28"/>
          <w:szCs w:val="28"/>
        </w:rPr>
        <w:t>е-</w:t>
      </w:r>
      <w:proofErr w:type="gramEnd"/>
      <w:r w:rsidRPr="0035362B">
        <w:rPr>
          <w:sz w:val="28"/>
          <w:szCs w:val="28"/>
        </w:rPr>
        <w:t xml:space="preserve"> до3 %, среднелегированные от3 до10 % и высоколегированные- более 10 %.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По  способу  производства  различают  стали  мартеновские (выплавка  в  мартеновских  печах) –  переработка  чугуна,  металлического лома и отходов металлургического производства; бессемеровски</w:t>
      </w:r>
      <w:proofErr w:type="gramStart"/>
      <w:r w:rsidRPr="0035362B">
        <w:rPr>
          <w:sz w:val="28"/>
          <w:szCs w:val="28"/>
        </w:rPr>
        <w:t>е(</w:t>
      </w:r>
      <w:proofErr w:type="gramEnd"/>
      <w:r w:rsidRPr="0035362B">
        <w:rPr>
          <w:sz w:val="28"/>
          <w:szCs w:val="28"/>
        </w:rPr>
        <w:t>конвертерные) – выплавляемые в конверторах с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продувкой  кислородом,  однородны  по  составу,  имеют  низкое содержание азота, серы и фосфора; электростали, выплавляемые в электрических печах, по качеству превосходят все остальные виды и, наконец, стали особых методов выплавк</w:t>
      </w:r>
      <w:proofErr w:type="gramStart"/>
      <w:r w:rsidRPr="0035362B">
        <w:rPr>
          <w:sz w:val="28"/>
          <w:szCs w:val="28"/>
        </w:rPr>
        <w:t>и(</w:t>
      </w:r>
      <w:proofErr w:type="gramEnd"/>
      <w:r w:rsidRPr="0035362B">
        <w:rPr>
          <w:sz w:val="28"/>
          <w:szCs w:val="28"/>
        </w:rPr>
        <w:t xml:space="preserve">индукционный нагрев,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 xml:space="preserve">магнитное перемешивание и т.д.). </w:t>
      </w:r>
      <w:proofErr w:type="gramStart"/>
      <w:r w:rsidRPr="0035362B">
        <w:rPr>
          <w:sz w:val="28"/>
          <w:szCs w:val="28"/>
        </w:rPr>
        <w:t xml:space="preserve">По  качеству  стали  классифицируют  на  обыкновенного качества,  качественные,  высококачественные  и  особо высококачественные. </w:t>
      </w:r>
      <w:proofErr w:type="gramEnd"/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Критерием  качества  стали  является,  главным  образом, содержание  вредных  примесе</w:t>
      </w:r>
      <w:proofErr w:type="gramStart"/>
      <w:r w:rsidRPr="0035362B">
        <w:rPr>
          <w:sz w:val="28"/>
          <w:szCs w:val="28"/>
        </w:rPr>
        <w:t>й-</w:t>
      </w:r>
      <w:proofErr w:type="gramEnd"/>
      <w:r w:rsidRPr="0035362B">
        <w:rPr>
          <w:sz w:val="28"/>
          <w:szCs w:val="28"/>
        </w:rPr>
        <w:t xml:space="preserve">  серы  и  фосфора.  Стали обыкновенного  качества  содержат  до 0,060 % S и 0,070 % </w:t>
      </w:r>
      <w:proofErr w:type="gramStart"/>
      <w:r w:rsidRPr="0035362B">
        <w:rPr>
          <w:sz w:val="28"/>
          <w:szCs w:val="28"/>
        </w:rPr>
        <w:t>Р</w:t>
      </w:r>
      <w:proofErr w:type="gramEnd"/>
      <w:r w:rsidRPr="0035362B">
        <w:rPr>
          <w:sz w:val="28"/>
          <w:szCs w:val="28"/>
        </w:rPr>
        <w:t xml:space="preserve">,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качественны</w:t>
      </w:r>
      <w:proofErr w:type="gramStart"/>
      <w:r w:rsidRPr="0035362B">
        <w:rPr>
          <w:sz w:val="28"/>
          <w:szCs w:val="28"/>
        </w:rPr>
        <w:t>е-</w:t>
      </w:r>
      <w:proofErr w:type="gramEnd"/>
      <w:r w:rsidRPr="0035362B">
        <w:rPr>
          <w:sz w:val="28"/>
          <w:szCs w:val="28"/>
        </w:rPr>
        <w:t xml:space="preserve"> до 0,040 % S и 0,035 % Р, высококачественные- не более 0,025 % S и 0,025 % Р, а особо высококачественные- не более 0,015 % S и 0,025 % Р.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Необходимо  отметить,  что  углеродистые  стали  могут  быть обыкновенного качества  и качественные, а  легированные  только качественные  или  высококачественны</w:t>
      </w:r>
      <w:proofErr w:type="gramStart"/>
      <w:r w:rsidRPr="0035362B">
        <w:rPr>
          <w:sz w:val="28"/>
          <w:szCs w:val="28"/>
        </w:rPr>
        <w:t>е(</w:t>
      </w:r>
      <w:proofErr w:type="gramEnd"/>
      <w:r w:rsidRPr="0035362B">
        <w:rPr>
          <w:sz w:val="28"/>
          <w:szCs w:val="28"/>
        </w:rPr>
        <w:t>особо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 xml:space="preserve">высококачественные). По  степени  </w:t>
      </w:r>
      <w:proofErr w:type="spellStart"/>
      <w:r w:rsidRPr="0035362B">
        <w:rPr>
          <w:sz w:val="28"/>
          <w:szCs w:val="28"/>
        </w:rPr>
        <w:t>раскисления</w:t>
      </w:r>
      <w:proofErr w:type="spellEnd"/>
      <w:r w:rsidRPr="0035362B">
        <w:rPr>
          <w:sz w:val="28"/>
          <w:szCs w:val="28"/>
        </w:rPr>
        <w:t xml:space="preserve">  стали  делят  </w:t>
      </w:r>
      <w:proofErr w:type="gramStart"/>
      <w:r w:rsidRPr="0035362B">
        <w:rPr>
          <w:sz w:val="28"/>
          <w:szCs w:val="28"/>
        </w:rPr>
        <w:t>на</w:t>
      </w:r>
      <w:proofErr w:type="gramEnd"/>
      <w:r w:rsidRPr="0035362B">
        <w:rPr>
          <w:sz w:val="28"/>
          <w:szCs w:val="28"/>
        </w:rPr>
        <w:t xml:space="preserve">  спокойные (</w:t>
      </w:r>
      <w:proofErr w:type="spellStart"/>
      <w:r w:rsidRPr="0035362B">
        <w:rPr>
          <w:sz w:val="28"/>
          <w:szCs w:val="28"/>
        </w:rPr>
        <w:t>сп</w:t>
      </w:r>
      <w:proofErr w:type="spellEnd"/>
      <w:r w:rsidRPr="0035362B">
        <w:rPr>
          <w:sz w:val="28"/>
          <w:szCs w:val="28"/>
        </w:rPr>
        <w:t xml:space="preserve">) - </w:t>
      </w:r>
    </w:p>
    <w:p w:rsidR="00DE7A35" w:rsidRPr="0035362B" w:rsidRDefault="00DE7A35" w:rsidP="00F7436A">
      <w:pPr>
        <w:shd w:val="clear" w:color="auto" w:fill="FFFFFF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 xml:space="preserve">полностью  </w:t>
      </w:r>
      <w:proofErr w:type="spellStart"/>
      <w:r w:rsidRPr="0035362B">
        <w:rPr>
          <w:sz w:val="28"/>
          <w:szCs w:val="28"/>
        </w:rPr>
        <w:t>раскисленные</w:t>
      </w:r>
      <w:proofErr w:type="spellEnd"/>
      <w:r w:rsidRPr="0035362B">
        <w:rPr>
          <w:sz w:val="28"/>
          <w:szCs w:val="28"/>
        </w:rPr>
        <w:t xml:space="preserve">  ферромарганцем,  </w:t>
      </w:r>
      <w:proofErr w:type="spellStart"/>
      <w:r w:rsidRPr="0035362B">
        <w:rPr>
          <w:sz w:val="28"/>
          <w:szCs w:val="28"/>
        </w:rPr>
        <w:t>феррокремнием</w:t>
      </w:r>
      <w:proofErr w:type="spellEnd"/>
      <w:r w:rsidRPr="0035362B">
        <w:rPr>
          <w:sz w:val="28"/>
          <w:szCs w:val="28"/>
        </w:rPr>
        <w:t xml:space="preserve">  и алюминием;  кипящи</w:t>
      </w:r>
      <w:proofErr w:type="gramStart"/>
      <w:r w:rsidRPr="0035362B">
        <w:rPr>
          <w:sz w:val="28"/>
          <w:szCs w:val="28"/>
        </w:rPr>
        <w:t>е(</w:t>
      </w:r>
      <w:proofErr w:type="spellStart"/>
      <w:proofErr w:type="gramEnd"/>
      <w:r w:rsidRPr="0035362B">
        <w:rPr>
          <w:sz w:val="28"/>
          <w:szCs w:val="28"/>
        </w:rPr>
        <w:t>кп</w:t>
      </w:r>
      <w:proofErr w:type="spellEnd"/>
      <w:r w:rsidRPr="0035362B">
        <w:rPr>
          <w:sz w:val="28"/>
          <w:szCs w:val="28"/>
        </w:rPr>
        <w:t xml:space="preserve">) -  частично  </w:t>
      </w:r>
      <w:proofErr w:type="spellStart"/>
      <w:r w:rsidRPr="0035362B">
        <w:rPr>
          <w:sz w:val="28"/>
          <w:szCs w:val="28"/>
        </w:rPr>
        <w:t>раскисленные</w:t>
      </w:r>
      <w:proofErr w:type="spellEnd"/>
      <w:r w:rsidRPr="0035362B">
        <w:rPr>
          <w:sz w:val="28"/>
          <w:szCs w:val="28"/>
        </w:rPr>
        <w:t xml:space="preserve">  только ферромарганцем, в ней сохраняется много окиси железа, которая взаимодействует  с  углеродом,  выделяя  газ  СО</w:t>
      </w:r>
      <w:r w:rsidR="00F7436A" w:rsidRPr="0035362B">
        <w:rPr>
          <w:sz w:val="28"/>
          <w:szCs w:val="28"/>
        </w:rPr>
        <w:t xml:space="preserve"> </w:t>
      </w:r>
      <w:r w:rsidRPr="0035362B">
        <w:rPr>
          <w:sz w:val="28"/>
          <w:szCs w:val="28"/>
        </w:rPr>
        <w:t>(пузырьки  газа создают  впечатление</w:t>
      </w:r>
      <w:r w:rsidR="00F7436A" w:rsidRPr="0035362B">
        <w:rPr>
          <w:sz w:val="28"/>
          <w:szCs w:val="28"/>
        </w:rPr>
        <w:t xml:space="preserve"> </w:t>
      </w:r>
      <w:r w:rsidRPr="0035362B">
        <w:rPr>
          <w:sz w:val="28"/>
          <w:szCs w:val="28"/>
        </w:rPr>
        <w:t>“кипения”);  полуспокойные</w:t>
      </w:r>
      <w:r w:rsidR="00F7436A" w:rsidRPr="0035362B">
        <w:rPr>
          <w:sz w:val="28"/>
          <w:szCs w:val="28"/>
        </w:rPr>
        <w:t xml:space="preserve"> </w:t>
      </w:r>
      <w:r w:rsidRPr="0035362B">
        <w:rPr>
          <w:sz w:val="28"/>
          <w:szCs w:val="28"/>
        </w:rPr>
        <w:t>(</w:t>
      </w:r>
      <w:proofErr w:type="spellStart"/>
      <w:r w:rsidRPr="0035362B">
        <w:rPr>
          <w:sz w:val="28"/>
          <w:szCs w:val="28"/>
        </w:rPr>
        <w:t>пс</w:t>
      </w:r>
      <w:proofErr w:type="spellEnd"/>
      <w:r w:rsidRPr="0035362B">
        <w:rPr>
          <w:sz w:val="28"/>
          <w:szCs w:val="28"/>
        </w:rPr>
        <w:t xml:space="preserve">) – </w:t>
      </w:r>
      <w:proofErr w:type="spellStart"/>
      <w:r w:rsidRPr="0035362B">
        <w:rPr>
          <w:sz w:val="28"/>
          <w:szCs w:val="28"/>
        </w:rPr>
        <w:t>раскисленные</w:t>
      </w:r>
      <w:proofErr w:type="spellEnd"/>
      <w:r w:rsidRPr="0035362B">
        <w:rPr>
          <w:sz w:val="28"/>
          <w:szCs w:val="28"/>
        </w:rPr>
        <w:t xml:space="preserve">  ферромарганцем  и  алюминием– промежуточное положение  между  кипящей  и  спокойной  сталями.  Степень </w:t>
      </w:r>
      <w:proofErr w:type="spellStart"/>
      <w:r w:rsidRPr="0035362B">
        <w:rPr>
          <w:sz w:val="28"/>
          <w:szCs w:val="28"/>
        </w:rPr>
        <w:t>раскисления</w:t>
      </w:r>
      <w:proofErr w:type="spellEnd"/>
      <w:r w:rsidRPr="0035362B">
        <w:rPr>
          <w:sz w:val="28"/>
          <w:szCs w:val="28"/>
        </w:rPr>
        <w:t xml:space="preserve">  стали  указывается  в  конце  обозначения  марки,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например, Ст3кп, БСт2пс, ВСт1сп. По назначению стали подразделяют на конструкционны</w:t>
      </w:r>
      <w:proofErr w:type="gramStart"/>
      <w:r w:rsidRPr="0035362B">
        <w:rPr>
          <w:sz w:val="28"/>
          <w:szCs w:val="28"/>
        </w:rPr>
        <w:t>е(</w:t>
      </w:r>
      <w:proofErr w:type="gramEnd"/>
      <w:r w:rsidRPr="0035362B">
        <w:rPr>
          <w:sz w:val="28"/>
          <w:szCs w:val="28"/>
        </w:rPr>
        <w:t>для изготовления  деталей  машин  и  конструкций), инструментальные (для различного рода инструмента) и специальные стали с особыми свойствами</w:t>
      </w:r>
      <w:r w:rsidR="00F7436A" w:rsidRPr="0035362B">
        <w:rPr>
          <w:sz w:val="28"/>
          <w:szCs w:val="28"/>
        </w:rPr>
        <w:t xml:space="preserve"> </w:t>
      </w:r>
      <w:r w:rsidRPr="0035362B">
        <w:rPr>
          <w:sz w:val="28"/>
          <w:szCs w:val="28"/>
        </w:rPr>
        <w:t>(с коэффициентом расширения, магнитные и др.).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 xml:space="preserve">Для сталей в России принята буквенно-цифровая маркировка. Цифры и буквы указывают на приблизительный состав стали.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Углеродистые  конструкционные  стали  обыкновенного качества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Углеродистые  конструкционные  стали  обыкновенного качества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 xml:space="preserve"> в соответствии с ГОСТ380-88 поставляют трех групп: - группа А- с гарантируемыми структурой и механическими свойствами(</w:t>
      </w:r>
      <w:proofErr w:type="gramStart"/>
      <w:r w:rsidRPr="0035362B">
        <w:rPr>
          <w:sz w:val="28"/>
          <w:szCs w:val="28"/>
        </w:rPr>
        <w:t xml:space="preserve">  )</w:t>
      </w:r>
      <w:proofErr w:type="gramEnd"/>
      <w:r w:rsidRPr="0035362B">
        <w:rPr>
          <w:sz w:val="28"/>
          <w:szCs w:val="28"/>
        </w:rPr>
        <w:t xml:space="preserve">;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-  группа</w:t>
      </w:r>
      <w:proofErr w:type="gramStart"/>
      <w:r w:rsidRPr="0035362B">
        <w:rPr>
          <w:sz w:val="28"/>
          <w:szCs w:val="28"/>
        </w:rPr>
        <w:t xml:space="preserve">  Б</w:t>
      </w:r>
      <w:proofErr w:type="gramEnd"/>
      <w:r w:rsidRPr="0035362B">
        <w:rPr>
          <w:sz w:val="28"/>
          <w:szCs w:val="28"/>
        </w:rPr>
        <w:t xml:space="preserve">-  с  гарантируемым  химическим  составом, допускается наличие хрома, никеля, меди в количестве не более 0,30 % каждого элемента;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- группа</w:t>
      </w:r>
      <w:proofErr w:type="gramStart"/>
      <w:r w:rsidRPr="0035362B">
        <w:rPr>
          <w:sz w:val="28"/>
          <w:szCs w:val="28"/>
        </w:rPr>
        <w:t xml:space="preserve"> В</w:t>
      </w:r>
      <w:proofErr w:type="gramEnd"/>
      <w:r w:rsidRPr="0035362B">
        <w:rPr>
          <w:sz w:val="28"/>
          <w:szCs w:val="28"/>
        </w:rPr>
        <w:t xml:space="preserve">- с гарантируемыми механическими свойствами и химическим составом.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 xml:space="preserve">Маркируют  стали  обыкновенного  качества  буквами  </w:t>
      </w:r>
      <w:proofErr w:type="spellStart"/>
      <w:proofErr w:type="gramStart"/>
      <w:r w:rsidRPr="0035362B">
        <w:rPr>
          <w:sz w:val="28"/>
          <w:szCs w:val="28"/>
        </w:rPr>
        <w:t>Ст</w:t>
      </w:r>
      <w:proofErr w:type="spellEnd"/>
      <w:proofErr w:type="gramEnd"/>
      <w:r w:rsidRPr="0035362B">
        <w:rPr>
          <w:sz w:val="28"/>
          <w:szCs w:val="28"/>
        </w:rPr>
        <w:t xml:space="preserve">  и условным номером от0 до6.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lastRenderedPageBreak/>
        <w:t>Если  сталь  относится  к  группе</w:t>
      </w:r>
      <w:proofErr w:type="gramStart"/>
      <w:r w:rsidRPr="0035362B">
        <w:rPr>
          <w:sz w:val="28"/>
          <w:szCs w:val="28"/>
        </w:rPr>
        <w:t xml:space="preserve">  А</w:t>
      </w:r>
      <w:proofErr w:type="gramEnd"/>
      <w:r w:rsidRPr="0035362B">
        <w:rPr>
          <w:sz w:val="28"/>
          <w:szCs w:val="28"/>
        </w:rPr>
        <w:t xml:space="preserve">,  то  обозначение  группы  в марке не указывают: </w:t>
      </w:r>
      <w:proofErr w:type="spellStart"/>
      <w:r w:rsidRPr="0035362B">
        <w:rPr>
          <w:sz w:val="28"/>
          <w:szCs w:val="28"/>
        </w:rPr>
        <w:t>СтО</w:t>
      </w:r>
      <w:proofErr w:type="spellEnd"/>
      <w:r w:rsidRPr="0035362B">
        <w:rPr>
          <w:sz w:val="28"/>
          <w:szCs w:val="28"/>
        </w:rPr>
        <w:t>, Ст</w:t>
      </w:r>
      <w:proofErr w:type="gramStart"/>
      <w:r w:rsidRPr="0035362B">
        <w:rPr>
          <w:sz w:val="28"/>
          <w:szCs w:val="28"/>
        </w:rPr>
        <w:t>1</w:t>
      </w:r>
      <w:proofErr w:type="gramEnd"/>
      <w:r w:rsidRPr="0035362B">
        <w:rPr>
          <w:sz w:val="28"/>
          <w:szCs w:val="28"/>
        </w:rPr>
        <w:t>, Ст2...Ст</w:t>
      </w:r>
      <w:proofErr w:type="gramStart"/>
      <w:r w:rsidRPr="0035362B">
        <w:rPr>
          <w:sz w:val="28"/>
          <w:szCs w:val="28"/>
        </w:rPr>
        <w:t>6</w:t>
      </w:r>
      <w:proofErr w:type="gramEnd"/>
      <w:r w:rsidRPr="0035362B">
        <w:rPr>
          <w:sz w:val="28"/>
          <w:szCs w:val="28"/>
        </w:rPr>
        <w:t>.  Если  сталь  относится  к  группе  Б,  то  в  начале  марки  ставят букв</w:t>
      </w:r>
      <w:proofErr w:type="gramStart"/>
      <w:r w:rsidRPr="0035362B">
        <w:rPr>
          <w:sz w:val="28"/>
          <w:szCs w:val="28"/>
        </w:rPr>
        <w:t>у"</w:t>
      </w:r>
      <w:proofErr w:type="gramEnd"/>
      <w:r w:rsidRPr="0035362B">
        <w:rPr>
          <w:sz w:val="28"/>
          <w:szCs w:val="28"/>
        </w:rPr>
        <w:t xml:space="preserve">Б": </w:t>
      </w:r>
      <w:proofErr w:type="spellStart"/>
      <w:r w:rsidRPr="0035362B">
        <w:rPr>
          <w:sz w:val="28"/>
          <w:szCs w:val="28"/>
        </w:rPr>
        <w:t>БСтО</w:t>
      </w:r>
      <w:proofErr w:type="spellEnd"/>
      <w:r w:rsidRPr="0035362B">
        <w:rPr>
          <w:sz w:val="28"/>
          <w:szCs w:val="28"/>
        </w:rPr>
        <w:t>, БСт1 ... БСт</w:t>
      </w:r>
      <w:proofErr w:type="gramStart"/>
      <w:r w:rsidRPr="0035362B">
        <w:rPr>
          <w:sz w:val="28"/>
          <w:szCs w:val="28"/>
        </w:rPr>
        <w:t>6</w:t>
      </w:r>
      <w:proofErr w:type="gramEnd"/>
      <w:r w:rsidRPr="0035362B">
        <w:rPr>
          <w:sz w:val="28"/>
          <w:szCs w:val="28"/>
        </w:rPr>
        <w:t>.  Стали группы</w:t>
      </w:r>
      <w:proofErr w:type="gramStart"/>
      <w:r w:rsidRPr="0035362B">
        <w:rPr>
          <w:sz w:val="28"/>
          <w:szCs w:val="28"/>
        </w:rPr>
        <w:t xml:space="preserve"> В</w:t>
      </w:r>
      <w:proofErr w:type="gramEnd"/>
      <w:r w:rsidRPr="0035362B">
        <w:rPr>
          <w:sz w:val="28"/>
          <w:szCs w:val="28"/>
        </w:rPr>
        <w:t xml:space="preserve"> маркируют: ВСт</w:t>
      </w:r>
      <w:proofErr w:type="gramStart"/>
      <w:r w:rsidRPr="0035362B">
        <w:rPr>
          <w:sz w:val="28"/>
          <w:szCs w:val="28"/>
        </w:rPr>
        <w:t>1</w:t>
      </w:r>
      <w:proofErr w:type="gramEnd"/>
      <w:r w:rsidRPr="0035362B">
        <w:rPr>
          <w:sz w:val="28"/>
          <w:szCs w:val="28"/>
        </w:rPr>
        <w:t xml:space="preserve">, ВСт2 ... ВСт5.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Стали всех групп с номером марок</w:t>
      </w:r>
      <w:proofErr w:type="gramStart"/>
      <w:r w:rsidRPr="0035362B">
        <w:rPr>
          <w:sz w:val="28"/>
          <w:szCs w:val="28"/>
        </w:rPr>
        <w:t>1</w:t>
      </w:r>
      <w:proofErr w:type="gramEnd"/>
      <w:r w:rsidRPr="0035362B">
        <w:rPr>
          <w:sz w:val="28"/>
          <w:szCs w:val="28"/>
        </w:rPr>
        <w:t xml:space="preserve"> - 4 производят кипящими,  полуспокойными  и  спокойными,  а  с  номерами5 и6 – только полуспокойными и спокойными. </w:t>
      </w:r>
    </w:p>
    <w:p w:rsidR="00DE7A35" w:rsidRPr="0035362B" w:rsidRDefault="00DE7A35" w:rsidP="00DE7A35">
      <w:pPr>
        <w:shd w:val="clear" w:color="auto" w:fill="FFFFFF"/>
        <w:jc w:val="both"/>
        <w:outlineLvl w:val="0"/>
        <w:rPr>
          <w:sz w:val="28"/>
          <w:szCs w:val="28"/>
        </w:rPr>
      </w:pPr>
      <w:r w:rsidRPr="0035362B">
        <w:rPr>
          <w:sz w:val="28"/>
          <w:szCs w:val="28"/>
        </w:rPr>
        <w:t>Стали обыкновенного качества используют для изготовления листов, полос, прокатных профилей, труб, а также для деталей в мостостроении и судостроении.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</w:p>
    <w:p w:rsidR="00DE7A35" w:rsidRPr="0035362B" w:rsidRDefault="00DE7A35" w:rsidP="00DE7A35">
      <w:pPr>
        <w:jc w:val="both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 xml:space="preserve">Углеродистые  качественные  конструкционные  стали </w:t>
      </w:r>
      <w:r w:rsidRPr="0035362B">
        <w:rPr>
          <w:sz w:val="28"/>
          <w:szCs w:val="28"/>
        </w:rPr>
        <w:t>(ГОСТ1050-88) обозначают  двузначным  числом,  показывающим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 xml:space="preserve">среднее  содержание  углерода  в  стали  в  сотых  долях  процента. 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>Например,  стали  марок08, 20, 45  содержат  в  среднем соответственно 0,08%; 0,20%; 0,45% углерода. Из них может быть изготовлена большая номенклатура деталей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от  шайб,  втулок,  шестерён,  шпинделей,  шатунов  до  деталей, работающих в условиях трения (рессоры и пружины). </w:t>
      </w:r>
    </w:p>
    <w:p w:rsidR="00DE7A35" w:rsidRPr="0035362B" w:rsidRDefault="00DE7A35" w:rsidP="00DE7A35">
      <w:pPr>
        <w:jc w:val="both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 xml:space="preserve">Углеродистые  качественные  инструментальные  стали </w:t>
      </w:r>
      <w:r w:rsidRPr="0035362B">
        <w:rPr>
          <w:sz w:val="28"/>
          <w:szCs w:val="28"/>
        </w:rPr>
        <w:t>(ГОСТ1435-90) маркируют  следующим  образом:  впереди  ставят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>букву</w:t>
      </w:r>
      <w:proofErr w:type="gramStart"/>
      <w:r w:rsidRPr="0035362B">
        <w:rPr>
          <w:sz w:val="28"/>
          <w:szCs w:val="28"/>
        </w:rPr>
        <w:t xml:space="preserve">  У</w:t>
      </w:r>
      <w:proofErr w:type="gramEnd"/>
      <w:r w:rsidRPr="0035362B">
        <w:rPr>
          <w:sz w:val="28"/>
          <w:szCs w:val="28"/>
        </w:rPr>
        <w:t>,  за  ней  цифру (от7 до13), указывающую  среднее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>содержание углерода в десятых долях процента. Например, сталь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>марки У9 содержит в среднем 0,9</w:t>
      </w:r>
      <w:proofErr w:type="gramStart"/>
      <w:r w:rsidRPr="0035362B">
        <w:rPr>
          <w:sz w:val="28"/>
          <w:szCs w:val="28"/>
        </w:rPr>
        <w:t xml:space="preserve"> % С</w:t>
      </w:r>
      <w:proofErr w:type="gramEnd"/>
      <w:r w:rsidRPr="0035362B">
        <w:rPr>
          <w:sz w:val="28"/>
          <w:szCs w:val="28"/>
        </w:rPr>
        <w:t>; У12 - 1,2 % С и т.д. Для  высококачественных  углеродистых  инструментальных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 xml:space="preserve">сталей в конце обозначения марки стали ставят букву </w:t>
      </w:r>
      <w:proofErr w:type="gramStart"/>
      <w:r w:rsidRPr="0035362B">
        <w:rPr>
          <w:sz w:val="28"/>
          <w:szCs w:val="28"/>
        </w:rPr>
        <w:t>А.</w:t>
      </w:r>
      <w:proofErr w:type="gramEnd"/>
      <w:r w:rsidRPr="0035362B">
        <w:rPr>
          <w:sz w:val="28"/>
          <w:szCs w:val="28"/>
        </w:rPr>
        <w:t xml:space="preserve"> Например, 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У7А, У13А. Из этих сталей может быть изготовлен режущий инструмент– </w:t>
      </w:r>
      <w:proofErr w:type="gramStart"/>
      <w:r w:rsidRPr="0035362B">
        <w:rPr>
          <w:sz w:val="28"/>
          <w:szCs w:val="28"/>
        </w:rPr>
        <w:t>ре</w:t>
      </w:r>
      <w:proofErr w:type="gramEnd"/>
      <w:r w:rsidRPr="0035362B">
        <w:rPr>
          <w:sz w:val="28"/>
          <w:szCs w:val="28"/>
        </w:rPr>
        <w:t xml:space="preserve">зцы, напильники и др., работающий с небольшими скоростями резания,  а  также  штампы  для  холодного  деформирования  для обработки </w:t>
      </w:r>
      <w:proofErr w:type="spellStart"/>
      <w:r w:rsidRPr="0035362B">
        <w:rPr>
          <w:sz w:val="28"/>
          <w:szCs w:val="28"/>
        </w:rPr>
        <w:t>малопрочных</w:t>
      </w:r>
      <w:proofErr w:type="spellEnd"/>
      <w:r w:rsidRPr="0035362B">
        <w:rPr>
          <w:sz w:val="28"/>
          <w:szCs w:val="28"/>
        </w:rPr>
        <w:t xml:space="preserve"> материалов. </w:t>
      </w:r>
    </w:p>
    <w:p w:rsidR="00DE7A35" w:rsidRPr="0035362B" w:rsidRDefault="00DE7A35" w:rsidP="00DE7A35">
      <w:pPr>
        <w:jc w:val="both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 xml:space="preserve"> Легированные  конструкционные  стали (ГОСТ4543-71) </w:t>
      </w:r>
      <w:r w:rsidRPr="0035362B">
        <w:rPr>
          <w:sz w:val="28"/>
          <w:szCs w:val="28"/>
        </w:rPr>
        <w:t>маркируют  двухзначным  числом,  показывающим  среднее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>содержание углерода в сотых долях процента, далее следуют буквы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 xml:space="preserve">и цифры. Буквы обозначают легирующие элементы (например, Б– </w:t>
      </w:r>
      <w:proofErr w:type="gramStart"/>
      <w:r w:rsidRPr="0035362B">
        <w:rPr>
          <w:sz w:val="28"/>
          <w:szCs w:val="28"/>
        </w:rPr>
        <w:t>ни</w:t>
      </w:r>
      <w:proofErr w:type="gramEnd"/>
      <w:r w:rsidRPr="0035362B">
        <w:rPr>
          <w:sz w:val="28"/>
          <w:szCs w:val="28"/>
        </w:rPr>
        <w:t>обий, В– вольфрам, Г– марганец, Д– медь, К– кобальт, М–  молибден,  Н– никель,  Р– бор,  С– кремний,  Т– титан,  Ф– ванадий, Х– хром, Ю– алюминий). Цифры после букв показывают примерное содержание соответствующего легирующего элемента в целых  процентах.  Если  цифра  после  буквы  отсутствует,  это означает, что содержание данного легирующего элемента в стали составляет примерно</w:t>
      </w:r>
      <w:r w:rsidR="00B03A37" w:rsidRPr="0035362B">
        <w:rPr>
          <w:sz w:val="28"/>
          <w:szCs w:val="28"/>
        </w:rPr>
        <w:t xml:space="preserve"> </w:t>
      </w:r>
      <w:r w:rsidRPr="0035362B">
        <w:rPr>
          <w:sz w:val="28"/>
          <w:szCs w:val="28"/>
        </w:rPr>
        <w:t>1 %. Для высококачественных сталей в конце обозначения  марки  ставят  букву  А.  Например,  сталь  марки 12Х2Н4А  содержит  в  среднем</w:t>
      </w:r>
      <w:r w:rsidR="00B03A37" w:rsidRPr="0035362B">
        <w:rPr>
          <w:sz w:val="28"/>
          <w:szCs w:val="28"/>
        </w:rPr>
        <w:t xml:space="preserve"> </w:t>
      </w:r>
      <w:r w:rsidRPr="0035362B">
        <w:rPr>
          <w:sz w:val="28"/>
          <w:szCs w:val="28"/>
        </w:rPr>
        <w:t xml:space="preserve">0,12 % С,  </w:t>
      </w:r>
      <w:r w:rsidR="00B03A37" w:rsidRPr="0035362B">
        <w:rPr>
          <w:sz w:val="28"/>
          <w:szCs w:val="28"/>
        </w:rPr>
        <w:t xml:space="preserve"> </w:t>
      </w:r>
      <w:r w:rsidRPr="0035362B">
        <w:rPr>
          <w:sz w:val="28"/>
          <w:szCs w:val="28"/>
        </w:rPr>
        <w:t xml:space="preserve">2 % </w:t>
      </w:r>
      <w:proofErr w:type="spellStart"/>
      <w:r w:rsidRPr="0035362B">
        <w:rPr>
          <w:sz w:val="28"/>
          <w:szCs w:val="28"/>
        </w:rPr>
        <w:t>С</w:t>
      </w:r>
      <w:proofErr w:type="gramStart"/>
      <w:r w:rsidRPr="0035362B">
        <w:rPr>
          <w:sz w:val="28"/>
          <w:szCs w:val="28"/>
        </w:rPr>
        <w:t>r</w:t>
      </w:r>
      <w:proofErr w:type="spellEnd"/>
      <w:proofErr w:type="gramEnd"/>
      <w:r w:rsidRPr="0035362B">
        <w:rPr>
          <w:sz w:val="28"/>
          <w:szCs w:val="28"/>
        </w:rPr>
        <w:t xml:space="preserve">,  4 % </w:t>
      </w:r>
      <w:proofErr w:type="spellStart"/>
      <w:r w:rsidRPr="0035362B">
        <w:rPr>
          <w:sz w:val="28"/>
          <w:szCs w:val="28"/>
        </w:rPr>
        <w:t>Ni</w:t>
      </w:r>
      <w:proofErr w:type="spellEnd"/>
      <w:r w:rsidRPr="0035362B">
        <w:rPr>
          <w:sz w:val="28"/>
          <w:szCs w:val="28"/>
        </w:rPr>
        <w:t xml:space="preserve"> и  </w:t>
      </w:r>
      <w:r w:rsidR="00B03A37" w:rsidRPr="0035362B">
        <w:rPr>
          <w:sz w:val="28"/>
          <w:szCs w:val="28"/>
        </w:rPr>
        <w:t xml:space="preserve"> </w:t>
      </w:r>
      <w:r w:rsidRPr="0035362B">
        <w:rPr>
          <w:sz w:val="28"/>
          <w:szCs w:val="28"/>
        </w:rPr>
        <w:t>является высококачественной. Конструкционные легированные стали широко применяются в</w:t>
      </w:r>
      <w:r w:rsidR="00B03A37"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 xml:space="preserve">автомобильной  промышленности,  строительстве  и  тяжёлом машиностроении для деталей машин и механизмов, работающих в условиях  </w:t>
      </w:r>
      <w:proofErr w:type="gramStart"/>
      <w:r w:rsidRPr="0035362B">
        <w:rPr>
          <w:sz w:val="28"/>
          <w:szCs w:val="28"/>
        </w:rPr>
        <w:t>сложного</w:t>
      </w:r>
      <w:proofErr w:type="gramEnd"/>
      <w:r w:rsidRPr="0035362B">
        <w:rPr>
          <w:sz w:val="28"/>
          <w:szCs w:val="28"/>
        </w:rPr>
        <w:t xml:space="preserve">  </w:t>
      </w:r>
      <w:proofErr w:type="spellStart"/>
      <w:r w:rsidRPr="0035362B">
        <w:rPr>
          <w:sz w:val="28"/>
          <w:szCs w:val="28"/>
        </w:rPr>
        <w:t>нагружения</w:t>
      </w:r>
      <w:proofErr w:type="spellEnd"/>
      <w:r w:rsidRPr="0035362B">
        <w:rPr>
          <w:sz w:val="28"/>
          <w:szCs w:val="28"/>
        </w:rPr>
        <w:t xml:space="preserve">  под  действием  статических, динамических и знакопеременных нагрузок. </w:t>
      </w:r>
    </w:p>
    <w:p w:rsidR="00DE7A35" w:rsidRPr="0035362B" w:rsidRDefault="00DE7A35" w:rsidP="00DE7A35">
      <w:pPr>
        <w:jc w:val="both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 xml:space="preserve">Легированные  инструментальные  стали </w:t>
      </w:r>
      <w:r w:rsidR="00B03A37" w:rsidRPr="0035362B">
        <w:rPr>
          <w:b/>
          <w:sz w:val="28"/>
          <w:szCs w:val="28"/>
        </w:rPr>
        <w:t>(</w:t>
      </w:r>
      <w:r w:rsidRPr="0035362B">
        <w:rPr>
          <w:b/>
          <w:sz w:val="28"/>
          <w:szCs w:val="28"/>
        </w:rPr>
        <w:t>ГОСТ 5950-73</w:t>
      </w:r>
      <w:r w:rsidR="00B03A37" w:rsidRPr="0035362B">
        <w:rPr>
          <w:b/>
          <w:sz w:val="28"/>
          <w:szCs w:val="28"/>
        </w:rPr>
        <w:t xml:space="preserve">) 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>маркируют  однозначным  числом,  показывающим  среднее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>содержание  углерода  в  десятых  долях  процента,  далее  следуют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 xml:space="preserve">буквы и цифры. </w:t>
      </w:r>
      <w:proofErr w:type="gramStart"/>
      <w:r w:rsidRPr="0035362B">
        <w:rPr>
          <w:sz w:val="28"/>
          <w:szCs w:val="28"/>
        </w:rPr>
        <w:t xml:space="preserve">Принцип обозначения легирующих элементов и </w:t>
      </w:r>
      <w:proofErr w:type="spellStart"/>
      <w:r w:rsidRPr="0035362B">
        <w:rPr>
          <w:sz w:val="28"/>
          <w:szCs w:val="28"/>
        </w:rPr>
        <w:t>ихсодержание</w:t>
      </w:r>
      <w:proofErr w:type="spellEnd"/>
      <w:r w:rsidRPr="0035362B">
        <w:rPr>
          <w:sz w:val="28"/>
          <w:szCs w:val="28"/>
        </w:rPr>
        <w:t xml:space="preserve">  в  этих  сталях  аналогичен  с  маркировкой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>конструкционных.</w:t>
      </w:r>
      <w:proofErr w:type="gramEnd"/>
      <w:r w:rsidRPr="0035362B">
        <w:rPr>
          <w:sz w:val="28"/>
          <w:szCs w:val="28"/>
        </w:rPr>
        <w:t xml:space="preserve"> Если же сталь начинается с буквы (кроме буквы У), то в стали около</w:t>
      </w:r>
      <w:proofErr w:type="gramStart"/>
      <w:r w:rsidRPr="0035362B">
        <w:rPr>
          <w:sz w:val="28"/>
          <w:szCs w:val="28"/>
        </w:rPr>
        <w:t>1</w:t>
      </w:r>
      <w:proofErr w:type="gramEnd"/>
      <w:r w:rsidRPr="0035362B">
        <w:rPr>
          <w:sz w:val="28"/>
          <w:szCs w:val="28"/>
        </w:rPr>
        <w:t xml:space="preserve"> % С. Например, сталь марки 9ХС содержит в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 xml:space="preserve">среднем 0,9 % С,  1 % </w:t>
      </w:r>
      <w:proofErr w:type="spellStart"/>
      <w:r w:rsidRPr="0035362B">
        <w:rPr>
          <w:sz w:val="28"/>
          <w:szCs w:val="28"/>
        </w:rPr>
        <w:t>Cr</w:t>
      </w:r>
      <w:proofErr w:type="spellEnd"/>
      <w:r w:rsidRPr="0035362B">
        <w:rPr>
          <w:sz w:val="28"/>
          <w:szCs w:val="28"/>
        </w:rPr>
        <w:t xml:space="preserve">,   1 % </w:t>
      </w:r>
      <w:proofErr w:type="spellStart"/>
      <w:r w:rsidRPr="0035362B">
        <w:rPr>
          <w:sz w:val="28"/>
          <w:szCs w:val="28"/>
        </w:rPr>
        <w:t>Si</w:t>
      </w:r>
      <w:proofErr w:type="spellEnd"/>
      <w:r w:rsidRPr="0035362B">
        <w:rPr>
          <w:sz w:val="28"/>
          <w:szCs w:val="28"/>
        </w:rPr>
        <w:t xml:space="preserve">; сталь марки ХВГ содержит   1 % С,  1 % </w:t>
      </w:r>
      <w:proofErr w:type="spellStart"/>
      <w:r w:rsidRPr="0035362B">
        <w:rPr>
          <w:sz w:val="28"/>
          <w:szCs w:val="28"/>
        </w:rPr>
        <w:t>Cr</w:t>
      </w:r>
      <w:proofErr w:type="spellEnd"/>
      <w:r w:rsidRPr="0035362B">
        <w:rPr>
          <w:sz w:val="28"/>
          <w:szCs w:val="28"/>
        </w:rPr>
        <w:t xml:space="preserve">,  1 % W,   1 % </w:t>
      </w:r>
      <w:proofErr w:type="spellStart"/>
      <w:r w:rsidRPr="0035362B">
        <w:rPr>
          <w:sz w:val="28"/>
          <w:szCs w:val="28"/>
        </w:rPr>
        <w:t>Mn</w:t>
      </w:r>
      <w:proofErr w:type="spellEnd"/>
      <w:r w:rsidRPr="0035362B">
        <w:rPr>
          <w:sz w:val="28"/>
          <w:szCs w:val="28"/>
        </w:rPr>
        <w:t xml:space="preserve">. 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lastRenderedPageBreak/>
        <w:t>Инструментальные  легированные  стали  применяют  для изготовления  всех  видов  инструментов:  режущег</w:t>
      </w:r>
      <w:proofErr w:type="gramStart"/>
      <w:r w:rsidRPr="0035362B">
        <w:rPr>
          <w:sz w:val="28"/>
          <w:szCs w:val="28"/>
        </w:rPr>
        <w:t>о(</w:t>
      </w:r>
      <w:proofErr w:type="gramEnd"/>
      <w:r w:rsidRPr="0035362B">
        <w:rPr>
          <w:sz w:val="28"/>
          <w:szCs w:val="28"/>
        </w:rPr>
        <w:t xml:space="preserve">резцы,  развёртки,  протяжки), штампованного(штампы  для  холодного  и горячего  деформирования),  измерительного(калибры,  меры, шаблоны). </w:t>
      </w:r>
    </w:p>
    <w:p w:rsidR="00DE7A35" w:rsidRPr="0035362B" w:rsidRDefault="00DE7A35" w:rsidP="00DE7A35">
      <w:pPr>
        <w:jc w:val="both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 xml:space="preserve">Специальные  стали  это  высоколегированные  стали,  в </w:t>
      </w:r>
      <w:r w:rsidRPr="0035362B">
        <w:rPr>
          <w:sz w:val="28"/>
          <w:szCs w:val="28"/>
        </w:rPr>
        <w:t xml:space="preserve">которых  содержание  легирующих  элементов  более10 %, обладающие особыми свойствами, например, </w:t>
      </w:r>
      <w:proofErr w:type="spellStart"/>
      <w:r w:rsidRPr="0035362B">
        <w:rPr>
          <w:sz w:val="28"/>
          <w:szCs w:val="28"/>
        </w:rPr>
        <w:t>коррозионностойкиестали</w:t>
      </w:r>
      <w:proofErr w:type="spellEnd"/>
      <w:r w:rsidRPr="0035362B">
        <w:rPr>
          <w:sz w:val="28"/>
          <w:szCs w:val="28"/>
        </w:rPr>
        <w:t xml:space="preserve"> (ГОСТ5632-72),  обладающие  высокой  химической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>стойкостью в агрессивных средах. В состав коррозионностойкой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>стали обязательно входят хром и никель, причём содержание хрома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>должно  быть  более 12 %, а  маркировка  сохраняет  принципы</w:t>
      </w:r>
      <w:r w:rsidRPr="0035362B">
        <w:rPr>
          <w:b/>
          <w:sz w:val="28"/>
          <w:szCs w:val="28"/>
        </w:rPr>
        <w:t xml:space="preserve"> </w:t>
      </w:r>
      <w:r w:rsidRPr="0035362B">
        <w:rPr>
          <w:sz w:val="28"/>
          <w:szCs w:val="28"/>
        </w:rPr>
        <w:t>маркировки легированных сталей: сталь марки17Х18Н9 содержит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>0,17</w:t>
      </w:r>
      <w:proofErr w:type="gramStart"/>
      <w:r w:rsidRPr="0035362B">
        <w:rPr>
          <w:sz w:val="28"/>
          <w:szCs w:val="28"/>
        </w:rPr>
        <w:t xml:space="preserve"> % С</w:t>
      </w:r>
      <w:proofErr w:type="gramEnd"/>
      <w:r w:rsidRPr="0035362B">
        <w:rPr>
          <w:sz w:val="28"/>
          <w:szCs w:val="28"/>
        </w:rPr>
        <w:t xml:space="preserve">,  18 % </w:t>
      </w:r>
      <w:proofErr w:type="spellStart"/>
      <w:r w:rsidRPr="0035362B">
        <w:rPr>
          <w:sz w:val="28"/>
          <w:szCs w:val="28"/>
        </w:rPr>
        <w:t>Cr</w:t>
      </w:r>
      <w:proofErr w:type="spellEnd"/>
      <w:r w:rsidRPr="0035362B">
        <w:rPr>
          <w:sz w:val="28"/>
          <w:szCs w:val="28"/>
        </w:rPr>
        <w:t xml:space="preserve">,  9 % </w:t>
      </w:r>
      <w:proofErr w:type="spellStart"/>
      <w:r w:rsidRPr="0035362B">
        <w:rPr>
          <w:sz w:val="28"/>
          <w:szCs w:val="28"/>
        </w:rPr>
        <w:t>Ni</w:t>
      </w:r>
      <w:proofErr w:type="spellEnd"/>
      <w:r w:rsidRPr="0035362B">
        <w:rPr>
          <w:sz w:val="28"/>
          <w:szCs w:val="28"/>
        </w:rPr>
        <w:t xml:space="preserve">.   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Эти стали применяют для изготовления клапанов гидропрессов,  лопаток  турбин,  карбюраторных  игл  и  других  деталей  машин, подвергающихся  действию  атмосферных  осадков,  воды,  водных растворов  солей  и  других  агрессивных  сред  при  комнатной температуре или до4000С. Некоторые  специальные  стали  имеют  маркировку, отличающуюся от вышеизложенных правил: -  углеродистые  автоматные  стали (ГОСТ1414-75)  с повышенным  содержанием  серы  и  фосфора,  а  иногда  </w:t>
      </w:r>
      <w:proofErr w:type="gramStart"/>
      <w:r w:rsidRPr="0035362B">
        <w:rPr>
          <w:sz w:val="28"/>
          <w:szCs w:val="28"/>
        </w:rPr>
        <w:t>с</w:t>
      </w:r>
      <w:proofErr w:type="gramEnd"/>
    </w:p>
    <w:p w:rsidR="00DE7A35" w:rsidRPr="0035362B" w:rsidRDefault="00DE7A35" w:rsidP="00DE7A35">
      <w:pPr>
        <w:jc w:val="both"/>
        <w:rPr>
          <w:sz w:val="28"/>
          <w:szCs w:val="28"/>
        </w:rPr>
      </w:pPr>
      <w:proofErr w:type="gramStart"/>
      <w:r w:rsidRPr="0035362B">
        <w:rPr>
          <w:sz w:val="28"/>
          <w:szCs w:val="28"/>
        </w:rPr>
        <w:t xml:space="preserve">добавлением небольшого </w:t>
      </w:r>
      <w:proofErr w:type="spellStart"/>
      <w:r w:rsidRPr="0035362B">
        <w:rPr>
          <w:sz w:val="28"/>
          <w:szCs w:val="28"/>
        </w:rPr>
        <w:t>количестваPb</w:t>
      </w:r>
      <w:proofErr w:type="spellEnd"/>
      <w:r w:rsidRPr="0035362B">
        <w:rPr>
          <w:sz w:val="28"/>
          <w:szCs w:val="28"/>
        </w:rPr>
        <w:t xml:space="preserve">, </w:t>
      </w:r>
      <w:proofErr w:type="spellStart"/>
      <w:r w:rsidRPr="0035362B">
        <w:rPr>
          <w:sz w:val="28"/>
          <w:szCs w:val="28"/>
        </w:rPr>
        <w:t>Ca</w:t>
      </w:r>
      <w:proofErr w:type="spellEnd"/>
      <w:r w:rsidRPr="0035362B">
        <w:rPr>
          <w:sz w:val="28"/>
          <w:szCs w:val="28"/>
        </w:rPr>
        <w:t xml:space="preserve">, </w:t>
      </w:r>
      <w:proofErr w:type="spellStart"/>
      <w:r w:rsidRPr="0035362B">
        <w:rPr>
          <w:sz w:val="28"/>
          <w:szCs w:val="28"/>
        </w:rPr>
        <w:t>Mn</w:t>
      </w:r>
      <w:proofErr w:type="spellEnd"/>
      <w:r w:rsidRPr="0035362B">
        <w:rPr>
          <w:sz w:val="28"/>
          <w:szCs w:val="28"/>
        </w:rPr>
        <w:t xml:space="preserve"> и др., </w:t>
      </w:r>
      <w:proofErr w:type="spellStart"/>
      <w:r w:rsidRPr="0035362B">
        <w:rPr>
          <w:sz w:val="28"/>
          <w:szCs w:val="28"/>
        </w:rPr>
        <w:t>обладающиехорошей</w:t>
      </w:r>
      <w:proofErr w:type="spellEnd"/>
      <w:r w:rsidRPr="0035362B">
        <w:rPr>
          <w:sz w:val="28"/>
          <w:szCs w:val="28"/>
        </w:rPr>
        <w:t xml:space="preserve">  обрабатываемостью  резанием,  применяют  для изготовления  деталей  на  металлорежущих  станках-автоматах.</w:t>
      </w:r>
      <w:proofErr w:type="gramEnd"/>
      <w:r w:rsidRPr="0035362B">
        <w:rPr>
          <w:sz w:val="28"/>
          <w:szCs w:val="28"/>
        </w:rPr>
        <w:t xml:space="preserve"> Автоматные стали маркируют буквой</w:t>
      </w:r>
      <w:proofErr w:type="gramStart"/>
      <w:r w:rsidRPr="0035362B">
        <w:rPr>
          <w:sz w:val="28"/>
          <w:szCs w:val="28"/>
        </w:rPr>
        <w:t xml:space="preserve"> А</w:t>
      </w:r>
      <w:proofErr w:type="gramEnd"/>
      <w:r w:rsidRPr="0035362B">
        <w:rPr>
          <w:sz w:val="28"/>
          <w:szCs w:val="28"/>
        </w:rPr>
        <w:t xml:space="preserve"> и цифрами, указывающими среднее содержание углерода в сотых долях процента; например, 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>А12 - автоматная сталь с содержанием углерода в среднем</w:t>
      </w:r>
      <w:r w:rsidR="00B03A37" w:rsidRPr="0035362B">
        <w:rPr>
          <w:sz w:val="28"/>
          <w:szCs w:val="28"/>
        </w:rPr>
        <w:t xml:space="preserve"> </w:t>
      </w:r>
      <w:r w:rsidRPr="0035362B">
        <w:rPr>
          <w:sz w:val="28"/>
          <w:szCs w:val="28"/>
        </w:rPr>
        <w:t>0,12%; - шарикоподшипниковые стали</w:t>
      </w:r>
      <w:r w:rsidR="00B03A37" w:rsidRPr="0035362B">
        <w:rPr>
          <w:sz w:val="28"/>
          <w:szCs w:val="28"/>
        </w:rPr>
        <w:t xml:space="preserve"> </w:t>
      </w:r>
      <w:r w:rsidRPr="0035362B">
        <w:rPr>
          <w:sz w:val="28"/>
          <w:szCs w:val="28"/>
        </w:rPr>
        <w:t>(ГОСТ801-83) применяют для изготовления подшипников качения и других деталей, работающих в  условиях  трения,  должны  обладать  высокой  контактной прочностью  и  износостойкостью,  содержат  около1</w:t>
      </w:r>
      <w:proofErr w:type="gramStart"/>
      <w:r w:rsidRPr="0035362B">
        <w:rPr>
          <w:sz w:val="28"/>
          <w:szCs w:val="28"/>
        </w:rPr>
        <w:t xml:space="preserve"> %  С</w:t>
      </w:r>
      <w:proofErr w:type="gramEnd"/>
      <w:r w:rsidRPr="0035362B">
        <w:rPr>
          <w:sz w:val="28"/>
          <w:szCs w:val="28"/>
        </w:rPr>
        <w:t xml:space="preserve">  </w:t>
      </w:r>
      <w:proofErr w:type="spellStart"/>
      <w:r w:rsidRPr="0035362B">
        <w:rPr>
          <w:sz w:val="28"/>
          <w:szCs w:val="28"/>
        </w:rPr>
        <w:t>с</w:t>
      </w:r>
      <w:proofErr w:type="spellEnd"/>
      <w:r w:rsidRPr="0035362B">
        <w:rPr>
          <w:sz w:val="28"/>
          <w:szCs w:val="28"/>
        </w:rPr>
        <w:t xml:space="preserve"> обязательным наличием хрома (0,4-1,9 %). Шарикоподшипниковые стали  маркируются  буквой “Ш”,  далее  буква “Х” –  хром, содержание которого указывается в десятых долях процента. Из этих  сталей  изготавливают  шарики  и  ролики  подшипников, подшипниковые кольца, корпуса и направляющие; -  быстрорежущие  стали (ГОСТ19265-73) применяют  для изготовления режущего инструмент</w:t>
      </w:r>
      <w:proofErr w:type="gramStart"/>
      <w:r w:rsidRPr="0035362B">
        <w:rPr>
          <w:sz w:val="28"/>
          <w:szCs w:val="28"/>
        </w:rPr>
        <w:t>а(</w:t>
      </w:r>
      <w:proofErr w:type="gramEnd"/>
      <w:r w:rsidRPr="0035362B">
        <w:rPr>
          <w:sz w:val="28"/>
          <w:szCs w:val="28"/>
        </w:rPr>
        <w:t xml:space="preserve">резцы, свёрла, фрезы и т.д.), работающего при высоких скоростях резания. Марки этих сталей обозначают русской буквой </w:t>
      </w:r>
      <w:proofErr w:type="gramStart"/>
      <w:r w:rsidRPr="0035362B">
        <w:rPr>
          <w:sz w:val="28"/>
          <w:szCs w:val="28"/>
        </w:rPr>
        <w:t>Р</w:t>
      </w:r>
      <w:proofErr w:type="gramEnd"/>
      <w:r w:rsidRPr="0035362B">
        <w:rPr>
          <w:sz w:val="28"/>
          <w:szCs w:val="28"/>
        </w:rPr>
        <w:t xml:space="preserve"> (</w:t>
      </w:r>
      <w:proofErr w:type="spellStart"/>
      <w:r w:rsidRPr="0035362B">
        <w:rPr>
          <w:sz w:val="28"/>
          <w:szCs w:val="28"/>
        </w:rPr>
        <w:t>rapid</w:t>
      </w:r>
      <w:proofErr w:type="spellEnd"/>
      <w:r w:rsidRPr="0035362B">
        <w:rPr>
          <w:sz w:val="28"/>
          <w:szCs w:val="28"/>
        </w:rPr>
        <w:t xml:space="preserve"> - быстрый), а следующая за ней цифра  указывает  среднее  содержание  основного  легирующего элемента вольфрама в процентах. Например, Р18 – быстрорежущая сталь, содержащая около1 % С и18 % W, а также  4 % </w:t>
      </w:r>
      <w:proofErr w:type="spellStart"/>
      <w:r w:rsidRPr="0035362B">
        <w:rPr>
          <w:sz w:val="28"/>
          <w:szCs w:val="28"/>
        </w:rPr>
        <w:t>Сr</w:t>
      </w:r>
      <w:proofErr w:type="spellEnd"/>
      <w:r w:rsidRPr="0035362B">
        <w:rPr>
          <w:sz w:val="28"/>
          <w:szCs w:val="28"/>
        </w:rPr>
        <w:t xml:space="preserve"> и около    2,5 % V, но это не внесено в марку; - стали, применяемые для получения отливок (ГОСТ977-88), имеют в своем обозначении букву Л. Например, 15</w:t>
      </w:r>
      <w:proofErr w:type="gramStart"/>
      <w:r w:rsidRPr="0035362B">
        <w:rPr>
          <w:sz w:val="28"/>
          <w:szCs w:val="28"/>
        </w:rPr>
        <w:t>Л-</w:t>
      </w:r>
      <w:proofErr w:type="gramEnd"/>
      <w:r w:rsidRPr="0035362B">
        <w:rPr>
          <w:sz w:val="28"/>
          <w:szCs w:val="28"/>
        </w:rPr>
        <w:t xml:space="preserve"> сталь для отливок, содержащая в среднем 0,15 % С. Из этих сталей отливают втулки, шестерни и т.д.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</w:p>
    <w:p w:rsidR="00DE7A35" w:rsidRPr="0035362B" w:rsidRDefault="00DE7A35" w:rsidP="00DE7A35">
      <w:pPr>
        <w:jc w:val="both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1.2  КЛАССИФИКАЦИЯ И МАРКИРОВКА ЧУГУНОВ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>Как  уже  отмечалось  выше,  по  сравнению  со  сталью,  чугун имеет более высокое содержание углерод</w:t>
      </w:r>
      <w:proofErr w:type="gramStart"/>
      <w:r w:rsidRPr="0035362B">
        <w:rPr>
          <w:sz w:val="28"/>
          <w:szCs w:val="28"/>
        </w:rPr>
        <w:t>а(</w:t>
      </w:r>
      <w:proofErr w:type="gramEnd"/>
      <w:r w:rsidRPr="0035362B">
        <w:rPr>
          <w:sz w:val="28"/>
          <w:szCs w:val="28"/>
        </w:rPr>
        <w:t>практически от2 до4 %). Углерод  в  чугуне  может  находиться  в  двух  состояниях:  в связанно</w:t>
      </w:r>
      <w:proofErr w:type="gramStart"/>
      <w:r w:rsidRPr="0035362B">
        <w:rPr>
          <w:sz w:val="28"/>
          <w:szCs w:val="28"/>
        </w:rPr>
        <w:t>м-</w:t>
      </w:r>
      <w:proofErr w:type="gramEnd"/>
      <w:r w:rsidRPr="0035362B">
        <w:rPr>
          <w:sz w:val="28"/>
          <w:szCs w:val="28"/>
        </w:rPr>
        <w:t xml:space="preserve">  в  виде  химического  соединенияFе3С,  которое называется цементит, либо в свободном- в виде графита.  В зависимости от состояния углерода в чугуне различают: - белый чугун, в котором весь углерод находится в </w:t>
      </w:r>
      <w:r w:rsidRPr="0035362B">
        <w:rPr>
          <w:sz w:val="28"/>
          <w:szCs w:val="28"/>
        </w:rPr>
        <w:lastRenderedPageBreak/>
        <w:t>связанном состоянии. Название он получил по цвету излома. Имеет высокую твердость,  хрупкость,  практически  не  поддается  обработке резанием  и  поэтому  не  нашел  применения  в  качестве конструкционного материала и используется для  передела в сталь и ковкий чугун;- серый чугун, в котором весь углерод или его большая часть находится  в  свободном  состоянии  в  виде  графита  пластинчатой формы, а остальная част</w:t>
      </w:r>
      <w:proofErr w:type="gramStart"/>
      <w:r w:rsidRPr="0035362B">
        <w:rPr>
          <w:sz w:val="28"/>
          <w:szCs w:val="28"/>
        </w:rPr>
        <w:t>ь-</w:t>
      </w:r>
      <w:proofErr w:type="gramEnd"/>
      <w:r w:rsidRPr="0035362B">
        <w:rPr>
          <w:sz w:val="28"/>
          <w:szCs w:val="28"/>
        </w:rPr>
        <w:t xml:space="preserve"> в связанном состоянии в виде карбида железа Fе3С.  В  изломе  имеет  темно-серый  цвет.  Серый  чугун маркируется (ГОСТ 1412-85) буквами СЧ с добавлением цифры, которая указывает предел прочности чугуна при растяжении</w:t>
      </w:r>
      <w:proofErr w:type="gramStart"/>
      <w:r w:rsidRPr="0035362B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  <w:proofErr w:type="gramEnd"/>
          </m:sub>
        </m:sSub>
      </m:oMath>
      <w:r w:rsidRPr="0035362B">
        <w:rPr>
          <w:sz w:val="28"/>
          <w:szCs w:val="28"/>
        </w:rPr>
        <w:t xml:space="preserve">. 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>Например,  СЧ20 -  серый  чугун,  имеющий</w:t>
      </w:r>
      <w:proofErr w:type="gramStart"/>
      <w:r w:rsidRPr="0035362B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  <w:proofErr w:type="gramEnd"/>
          </m:sub>
        </m:sSub>
      </m:oMath>
      <w:r w:rsidRPr="0035362B">
        <w:rPr>
          <w:sz w:val="28"/>
          <w:szCs w:val="28"/>
        </w:rPr>
        <w:t xml:space="preserve"> =200МПа  или 20кгс/мм2. 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Серый  чугун  широко  применяется  в  машиностроении  как конструкционный  материал  для  изготовления  станин  станков, тормозных барабанов, поршневых колец и т.д.;  ковкий чугун, в котором весь углерод или его большая часть находится  в  свободном  состоянии  в  виде  графита  хлопьевидной формы. Ковкий чугун маркируют (ГОСТ1215-59) буквами КЧ и двумя  числами.  Первое  обозначает  предел  прочности  </w:t>
      </w:r>
      <w:proofErr w:type="gramStart"/>
      <w:r w:rsidRPr="0035362B">
        <w:rPr>
          <w:sz w:val="28"/>
          <w:szCs w:val="28"/>
        </w:rPr>
        <w:t>при</w:t>
      </w:r>
      <w:proofErr w:type="gramEnd"/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>растяжении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Pr="0035362B">
        <w:rPr>
          <w:sz w:val="28"/>
          <w:szCs w:val="28"/>
        </w:rPr>
        <w:t>в кг/мм2, второ</w:t>
      </w:r>
      <w:proofErr w:type="gramStart"/>
      <w:r w:rsidRPr="0035362B">
        <w:rPr>
          <w:sz w:val="28"/>
          <w:szCs w:val="28"/>
        </w:rPr>
        <w:t>е-</w:t>
      </w:r>
      <w:proofErr w:type="gramEnd"/>
      <w:r w:rsidRPr="0035362B">
        <w:rPr>
          <w:sz w:val="28"/>
          <w:szCs w:val="28"/>
        </w:rPr>
        <w:t xml:space="preserve"> относительное удлинение δ, %.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>Например,  КЧ35-10 -  ковкий  чугун,  имеющий</w:t>
      </w:r>
      <w:proofErr w:type="gramStart"/>
      <w:r w:rsidRPr="0035362B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  <w:proofErr w:type="gramEnd"/>
          </m:sub>
        </m:sSub>
      </m:oMath>
      <w:r w:rsidRPr="0035362B">
        <w:rPr>
          <w:sz w:val="28"/>
          <w:szCs w:val="28"/>
        </w:rPr>
        <w:t xml:space="preserve"> =350Мпа (35кгс/мм2) и δ =10%; 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>Ковкие  чугуны  имеют  более  высокие  характеристики пластичности по сравнению с другими чугунам</w:t>
      </w:r>
      <w:proofErr w:type="gramStart"/>
      <w:r w:rsidRPr="0035362B">
        <w:rPr>
          <w:sz w:val="28"/>
          <w:szCs w:val="28"/>
        </w:rPr>
        <w:t>и(</w:t>
      </w:r>
      <w:proofErr w:type="gramEnd"/>
      <w:r w:rsidRPr="0035362B">
        <w:rPr>
          <w:sz w:val="28"/>
          <w:szCs w:val="28"/>
        </w:rPr>
        <w:t>но это не значит, что  его  можно  ковать).  Применяется  ковкий  чугун  для изготовления  деталей,  работающих  при  средних  и  высоких статических  нагрузка</w:t>
      </w:r>
      <w:proofErr w:type="gramStart"/>
      <w:r w:rsidRPr="0035362B">
        <w:rPr>
          <w:sz w:val="28"/>
          <w:szCs w:val="28"/>
        </w:rPr>
        <w:t>х(</w:t>
      </w:r>
      <w:proofErr w:type="gramEnd"/>
      <w:r w:rsidRPr="0035362B">
        <w:rPr>
          <w:sz w:val="28"/>
          <w:szCs w:val="28"/>
        </w:rPr>
        <w:t xml:space="preserve">картеры  автомобиля,  ступицы, кронштейны, муфты и т.д.); -  высокопрочный  чугун,  в  котором  весь  углерод  или  его большая часть находится в свободном состоянии в виде графита шаровидной формы. Имеет самые высокие прочностные свойства по  сравнению  с  другими  чугунами.  Применяется  для  деталей машин,  работающих  в  тяжелых  условиях (в  тяжёлом машиностроении–   </w:t>
      </w:r>
      <w:proofErr w:type="gramStart"/>
      <w:r w:rsidRPr="0035362B">
        <w:rPr>
          <w:sz w:val="28"/>
          <w:szCs w:val="28"/>
        </w:rPr>
        <w:t>пр</w:t>
      </w:r>
      <w:proofErr w:type="gramEnd"/>
      <w:r w:rsidRPr="0035362B">
        <w:rPr>
          <w:sz w:val="28"/>
          <w:szCs w:val="28"/>
        </w:rPr>
        <w:t>ессы, прокатные валки   т.д.).  Высокопрочный  чугун  маркируется (ГОСТ 7293-85) буквами ВЧ и цифрами, обозначающими предел прочности чугуна при  растяжении</w:t>
      </w:r>
      <m:oMath>
        <w:proofErr w:type="gramStart"/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  <w:proofErr w:type="gramEnd"/>
          </m:sub>
        </m:sSub>
      </m:oMath>
      <w:r w:rsidRPr="0035362B">
        <w:rPr>
          <w:sz w:val="28"/>
          <w:szCs w:val="28"/>
        </w:rPr>
        <w:t xml:space="preserve">,  например,  ВЧ50 - высокопрочный  чугун, имеющий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Pr="0035362B">
        <w:rPr>
          <w:sz w:val="28"/>
          <w:szCs w:val="28"/>
        </w:rPr>
        <w:t xml:space="preserve"> =500 Мпа (50кгс/мм2). 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</w:p>
    <w:p w:rsidR="00DE7A35" w:rsidRPr="0035362B" w:rsidRDefault="00DE7A35" w:rsidP="00DE7A35">
      <w:pPr>
        <w:shd w:val="clear" w:color="auto" w:fill="FFFFFF"/>
        <w:spacing w:before="120" w:after="120"/>
        <w:jc w:val="both"/>
        <w:outlineLvl w:val="0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 xml:space="preserve">2. </w:t>
      </w:r>
      <w:r w:rsidR="00B03A37" w:rsidRPr="0035362B">
        <w:rPr>
          <w:b/>
          <w:sz w:val="28"/>
          <w:szCs w:val="28"/>
        </w:rPr>
        <w:t>ПРАКТИЧЕСКАЯ ЧАСТЬ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bCs/>
          <w:sz w:val="28"/>
          <w:szCs w:val="28"/>
        </w:rPr>
        <w:t>Пользуясь таблицей 1, расшифровать марки сплавов, данных для конкретного варианта заданий.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</w:p>
    <w:p w:rsidR="00DE7A35" w:rsidRPr="0035362B" w:rsidRDefault="00DE7A35" w:rsidP="00B03A37">
      <w:pPr>
        <w:jc w:val="both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ПОРЯДОК ВЫПОЛНЕНИЯ РАБОТЫ</w:t>
      </w:r>
    </w:p>
    <w:p w:rsidR="00DE7A35" w:rsidRPr="0035362B" w:rsidRDefault="00B03A37" w:rsidP="00B03A37">
      <w:pPr>
        <w:pStyle w:val="af4"/>
        <w:ind w:left="0"/>
        <w:jc w:val="both"/>
        <w:rPr>
          <w:b/>
          <w:sz w:val="28"/>
          <w:szCs w:val="28"/>
        </w:rPr>
      </w:pPr>
      <w:r w:rsidRPr="0035362B">
        <w:rPr>
          <w:sz w:val="28"/>
          <w:szCs w:val="28"/>
        </w:rPr>
        <w:t xml:space="preserve">1. </w:t>
      </w:r>
      <w:r w:rsidR="00DE7A35" w:rsidRPr="0035362B">
        <w:rPr>
          <w:sz w:val="28"/>
          <w:szCs w:val="28"/>
        </w:rPr>
        <w:t xml:space="preserve">Получить  у  преподавателя  индивидуальное  задание  по классификации и маркировке сталей и чугунов согласно варианту (табл. 1).                                                                           </w:t>
      </w:r>
    </w:p>
    <w:p w:rsidR="00DE7A35" w:rsidRPr="0035362B" w:rsidRDefault="00DE7A35" w:rsidP="00DE7A35">
      <w:pPr>
        <w:jc w:val="right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Таблица 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371"/>
      </w:tblGrid>
      <w:tr w:rsidR="00DE7A35" w:rsidRPr="0035362B" w:rsidTr="00326AC8">
        <w:tc>
          <w:tcPr>
            <w:tcW w:w="1843" w:type="dxa"/>
            <w:shd w:val="clear" w:color="auto" w:fill="auto"/>
            <w:vAlign w:val="center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362B">
              <w:rPr>
                <w:b/>
                <w:sz w:val="28"/>
                <w:szCs w:val="28"/>
              </w:rPr>
              <w:t>№  варианта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5362B">
              <w:rPr>
                <w:b/>
                <w:sz w:val="28"/>
                <w:szCs w:val="28"/>
              </w:rPr>
              <w:t>Марки сплавов для изучения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7A35" w:rsidRPr="0035362B" w:rsidTr="00326AC8">
        <w:tc>
          <w:tcPr>
            <w:tcW w:w="1843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1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2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3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4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lastRenderedPageBreak/>
              <w:t xml:space="preserve">5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6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7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8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9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10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11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12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13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14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15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16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17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18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19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20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21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22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23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24</w:t>
            </w:r>
          </w:p>
          <w:p w:rsidR="00DE7A35" w:rsidRPr="0035362B" w:rsidRDefault="00DE7A35" w:rsidP="00F7436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7371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lastRenderedPageBreak/>
              <w:t>Ст</w:t>
            </w:r>
            <w:proofErr w:type="gramStart"/>
            <w:r w:rsidRPr="0035362B">
              <w:rPr>
                <w:sz w:val="28"/>
                <w:szCs w:val="28"/>
              </w:rPr>
              <w:t>0</w:t>
            </w:r>
            <w:proofErr w:type="gramEnd"/>
            <w:r w:rsidRPr="0035362B">
              <w:rPr>
                <w:sz w:val="28"/>
                <w:szCs w:val="28"/>
              </w:rPr>
              <w:t xml:space="preserve">; Ст1пс; Ст2кп; Ст3; БСт1кп; БСт2пс;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БСт3; Ст5; Ст</w:t>
            </w:r>
            <w:proofErr w:type="gramStart"/>
            <w:r w:rsidRPr="0035362B">
              <w:rPr>
                <w:sz w:val="28"/>
                <w:szCs w:val="28"/>
              </w:rPr>
              <w:t>6</w:t>
            </w:r>
            <w:proofErr w:type="gramEnd"/>
            <w:r w:rsidRPr="0035362B">
              <w:rPr>
                <w:sz w:val="28"/>
                <w:szCs w:val="28"/>
              </w:rPr>
              <w:t xml:space="preserve">; БСт3кп; ВСт4сп; БСт5пс;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ВСт5сп; БСт6пс; 08кп; 10; 15; 20;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25; 30; 35; 40; 45; 55;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lastRenderedPageBreak/>
              <w:t xml:space="preserve">60;09Г2; 14Г2; 15ГФ; 09Г2; 09Г2С;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30ХГТ; 12Х2Н4А;25ХГМ; 40ХН; 38ХМА; 20Х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12ХН3А; 38ХГН; 30ХГСА; У</w:t>
            </w:r>
            <w:proofErr w:type="gramStart"/>
            <w:r w:rsidRPr="0035362B">
              <w:rPr>
                <w:sz w:val="28"/>
                <w:szCs w:val="28"/>
              </w:rPr>
              <w:t>7</w:t>
            </w:r>
            <w:proofErr w:type="gramEnd"/>
            <w:r w:rsidRPr="0035362B">
              <w:rPr>
                <w:sz w:val="28"/>
                <w:szCs w:val="28"/>
              </w:rPr>
              <w:t>; ШХ15; ШХ20СГ;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У</w:t>
            </w:r>
            <w:proofErr w:type="gramStart"/>
            <w:r w:rsidRPr="0035362B">
              <w:rPr>
                <w:sz w:val="28"/>
                <w:szCs w:val="28"/>
              </w:rPr>
              <w:t>7</w:t>
            </w:r>
            <w:proofErr w:type="gramEnd"/>
            <w:r w:rsidRPr="0035362B">
              <w:rPr>
                <w:sz w:val="28"/>
                <w:szCs w:val="28"/>
              </w:rPr>
              <w:t>; У7А; У8; У8А; У9; У9А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У10; У10А; У12; У12А; Р</w:t>
            </w:r>
            <w:proofErr w:type="gramStart"/>
            <w:r w:rsidRPr="0035362B">
              <w:rPr>
                <w:sz w:val="28"/>
                <w:szCs w:val="28"/>
              </w:rPr>
              <w:t>9</w:t>
            </w:r>
            <w:proofErr w:type="gramEnd"/>
            <w:r w:rsidRPr="0035362B">
              <w:rPr>
                <w:sz w:val="28"/>
                <w:szCs w:val="28"/>
              </w:rPr>
              <w:t>; 12Х18Н9Т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У13; У13А; СЧ10; 15Л; 20Л; 25Л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30Л; 35Л; 40Л; ВЧ45; ВЧ50; ВЧ60;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20Х13; 40Л; 35Л; 30Л; 40ХЛ; СЧ15;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СЧ20; СЧ25; СЧ30; СЧ35; ВЧ40; 35ГЛ;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40ХЛ; КЧ60-3; КЧ30-6; КЧ63-2; КЧ50-4; КЧ45-6;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ВСт</w:t>
            </w:r>
            <w:proofErr w:type="gramStart"/>
            <w:r w:rsidRPr="0035362B">
              <w:rPr>
                <w:sz w:val="28"/>
                <w:szCs w:val="28"/>
              </w:rPr>
              <w:t>6</w:t>
            </w:r>
            <w:proofErr w:type="gramEnd"/>
            <w:r w:rsidRPr="0035362B">
              <w:rPr>
                <w:sz w:val="28"/>
                <w:szCs w:val="28"/>
              </w:rPr>
              <w:t xml:space="preserve">; БСт4; ВСт1сп; Ст2пс; Ст4кп; БСт2кп;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БСт3; БСт6пс; ВСт5сп; БСт5пс; ВСт4сп; БСт3кп;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Ст</w:t>
            </w:r>
            <w:proofErr w:type="gramStart"/>
            <w:r w:rsidRPr="0035362B">
              <w:rPr>
                <w:sz w:val="28"/>
                <w:szCs w:val="28"/>
              </w:rPr>
              <w:t>6</w:t>
            </w:r>
            <w:proofErr w:type="gramEnd"/>
            <w:r w:rsidRPr="0035362B">
              <w:rPr>
                <w:sz w:val="28"/>
                <w:szCs w:val="28"/>
              </w:rPr>
              <w:t>; Ст5; 17ГС; 35ГС; 09Г2С;25Г2С;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15Х; 20Х; 30Х; 35Х; 38ХА; 40Х;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40Г; 35ГС; 60С2; 09Г2; ШХ15СГ; 40ХФА;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50ХФА; 65; 18ХГТ; 15Г; 70; 60Г;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75; ШХ15СГ; 30ХМ; 55С2; У</w:t>
            </w:r>
            <w:proofErr w:type="gramStart"/>
            <w:r w:rsidRPr="0035362B">
              <w:rPr>
                <w:sz w:val="28"/>
                <w:szCs w:val="28"/>
              </w:rPr>
              <w:t>9</w:t>
            </w:r>
            <w:proofErr w:type="gramEnd"/>
            <w:r w:rsidRPr="0035362B">
              <w:rPr>
                <w:sz w:val="28"/>
                <w:szCs w:val="28"/>
              </w:rPr>
              <w:t xml:space="preserve">; 12ХН3А;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Х12М; ХВГ; Р18; 30Х13; 60Г; 9ХС;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КЧ35-10; 40ХЛ; КЧ30-6; ВЧ60; ВЧ50; ВЧ45; 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КЧ33-8; 35ГЛ; КЧ60-3; КЧ63-2; КЧ50-4; КЧ45-6; </w:t>
            </w:r>
          </w:p>
          <w:p w:rsidR="00DE7A35" w:rsidRPr="0035362B" w:rsidRDefault="00DE7A35" w:rsidP="00F7436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 xml:space="preserve">40Л; 12Х18Н9Т;25Л; 35Л; КЧ35-10; ВЧ40 </w:t>
            </w:r>
          </w:p>
        </w:tc>
      </w:tr>
    </w:tbl>
    <w:p w:rsidR="00DE7A35" w:rsidRPr="0035362B" w:rsidRDefault="00DE7A35" w:rsidP="00DE7A35">
      <w:pPr>
        <w:ind w:left="709"/>
        <w:jc w:val="both"/>
        <w:rPr>
          <w:sz w:val="28"/>
          <w:szCs w:val="28"/>
        </w:rPr>
      </w:pPr>
    </w:p>
    <w:p w:rsidR="00B03A37" w:rsidRPr="0035362B" w:rsidRDefault="00B03A37" w:rsidP="00B03A37">
      <w:pPr>
        <w:rPr>
          <w:sz w:val="28"/>
          <w:szCs w:val="28"/>
        </w:rPr>
      </w:pPr>
      <w:r w:rsidRPr="0035362B">
        <w:rPr>
          <w:sz w:val="28"/>
          <w:szCs w:val="28"/>
        </w:rPr>
        <w:t xml:space="preserve">2. </w:t>
      </w:r>
      <w:r w:rsidR="00DE7A35" w:rsidRPr="0035362B">
        <w:rPr>
          <w:sz w:val="28"/>
          <w:szCs w:val="28"/>
        </w:rPr>
        <w:t xml:space="preserve">Расшифровать  обозначение  каждой  марки  стали  и  чугуна.  Указать, какой является сталь по содержанию углерода (низко-, средне- или высокоуглеродистой), по степени легирования  </w:t>
      </w:r>
      <w:r w:rsidRPr="0035362B">
        <w:rPr>
          <w:sz w:val="28"/>
          <w:szCs w:val="28"/>
        </w:rPr>
        <w:t xml:space="preserve"> </w:t>
      </w:r>
      <w:r w:rsidR="00DE7A35" w:rsidRPr="0035362B">
        <w:rPr>
          <w:sz w:val="28"/>
          <w:szCs w:val="28"/>
        </w:rPr>
        <w:t>(низк</w:t>
      </w:r>
      <w:proofErr w:type="gramStart"/>
      <w:r w:rsidR="00DE7A35" w:rsidRPr="0035362B">
        <w:rPr>
          <w:sz w:val="28"/>
          <w:szCs w:val="28"/>
        </w:rPr>
        <w:t>о-</w:t>
      </w:r>
      <w:proofErr w:type="gramEnd"/>
      <w:r w:rsidR="00DE7A35" w:rsidRPr="0035362B">
        <w:rPr>
          <w:sz w:val="28"/>
          <w:szCs w:val="28"/>
        </w:rPr>
        <w:t xml:space="preserve">,  средне-  или  высоколегированной),  качеству, назначению.  Результат работы внести в  таблицу 2. </w:t>
      </w:r>
    </w:p>
    <w:p w:rsidR="00DE7A35" w:rsidRPr="0035362B" w:rsidRDefault="00DE7A35" w:rsidP="00B03A37">
      <w:pPr>
        <w:jc w:val="right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4"/>
        <w:gridCol w:w="1985"/>
        <w:gridCol w:w="1842"/>
        <w:gridCol w:w="2268"/>
      </w:tblGrid>
      <w:tr w:rsidR="00DE7A35" w:rsidRPr="0035362B" w:rsidTr="00B03A37">
        <w:tc>
          <w:tcPr>
            <w:tcW w:w="1985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Марка материала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Наименование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материала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Расшифровка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материала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Качество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стали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Назначение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материала</w:t>
            </w:r>
          </w:p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7A35" w:rsidRPr="0035362B" w:rsidTr="00B03A37">
        <w:tc>
          <w:tcPr>
            <w:tcW w:w="1985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7A35" w:rsidRPr="0035362B" w:rsidRDefault="00DE7A35" w:rsidP="00DE7A35">
      <w:pPr>
        <w:jc w:val="both"/>
        <w:rPr>
          <w:sz w:val="28"/>
          <w:szCs w:val="28"/>
        </w:rPr>
      </w:pPr>
    </w:p>
    <w:p w:rsidR="00DE7A35" w:rsidRPr="0035362B" w:rsidRDefault="00DE7A35" w:rsidP="00B03A37">
      <w:pPr>
        <w:pStyle w:val="af4"/>
        <w:ind w:left="0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3.Письменно ответить на контрольные вопросы согласно вариантам заданий (таблица 3) и представить  преподавателю  оформленный  отчет  по работе.  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</w:p>
    <w:p w:rsidR="00DE7A35" w:rsidRPr="0035362B" w:rsidRDefault="00DE7A35" w:rsidP="00DE7A35">
      <w:pPr>
        <w:ind w:firstLine="709"/>
        <w:jc w:val="center"/>
        <w:rPr>
          <w:b/>
          <w:sz w:val="28"/>
          <w:szCs w:val="28"/>
        </w:rPr>
      </w:pPr>
    </w:p>
    <w:p w:rsidR="00DE7A35" w:rsidRPr="0035362B" w:rsidRDefault="00DE7A35" w:rsidP="00DE7A35">
      <w:pPr>
        <w:ind w:firstLine="709"/>
        <w:jc w:val="center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Таблица 3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2126"/>
      </w:tblGrid>
      <w:tr w:rsidR="00DE7A35" w:rsidRPr="0035362B" w:rsidTr="00DE7A35">
        <w:trPr>
          <w:jc w:val="center"/>
        </w:trPr>
        <w:tc>
          <w:tcPr>
            <w:tcW w:w="1131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№ варианта</w:t>
            </w:r>
          </w:p>
        </w:tc>
        <w:tc>
          <w:tcPr>
            <w:tcW w:w="2126" w:type="dxa"/>
            <w:shd w:val="clear" w:color="auto" w:fill="auto"/>
          </w:tcPr>
          <w:p w:rsidR="00DE7A35" w:rsidRPr="0035362B" w:rsidRDefault="00DE7A35" w:rsidP="00326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№ вопросов для письменных ответов</w:t>
            </w:r>
          </w:p>
        </w:tc>
      </w:tr>
      <w:tr w:rsidR="00DE7A35" w:rsidRPr="0035362B" w:rsidTr="00DE7A35">
        <w:trPr>
          <w:jc w:val="center"/>
        </w:trPr>
        <w:tc>
          <w:tcPr>
            <w:tcW w:w="1131" w:type="dxa"/>
            <w:shd w:val="clear" w:color="auto" w:fill="auto"/>
          </w:tcPr>
          <w:p w:rsidR="00DE7A35" w:rsidRPr="0035362B" w:rsidRDefault="00DE7A35" w:rsidP="00DE7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1-5</w:t>
            </w:r>
          </w:p>
        </w:tc>
        <w:tc>
          <w:tcPr>
            <w:tcW w:w="2126" w:type="dxa"/>
            <w:shd w:val="clear" w:color="auto" w:fill="auto"/>
          </w:tcPr>
          <w:p w:rsidR="00DE7A35" w:rsidRPr="0035362B" w:rsidRDefault="00DE7A35" w:rsidP="00DE7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1, 3, 11</w:t>
            </w:r>
          </w:p>
        </w:tc>
      </w:tr>
      <w:tr w:rsidR="00DE7A35" w:rsidRPr="0035362B" w:rsidTr="00DE7A35">
        <w:trPr>
          <w:jc w:val="center"/>
        </w:trPr>
        <w:tc>
          <w:tcPr>
            <w:tcW w:w="1131" w:type="dxa"/>
            <w:shd w:val="clear" w:color="auto" w:fill="auto"/>
          </w:tcPr>
          <w:p w:rsidR="00DE7A35" w:rsidRPr="0035362B" w:rsidRDefault="00DE7A35" w:rsidP="00DE7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6-10</w:t>
            </w:r>
          </w:p>
        </w:tc>
        <w:tc>
          <w:tcPr>
            <w:tcW w:w="2126" w:type="dxa"/>
            <w:shd w:val="clear" w:color="auto" w:fill="auto"/>
          </w:tcPr>
          <w:p w:rsidR="00DE7A35" w:rsidRPr="0035362B" w:rsidRDefault="00DE7A35" w:rsidP="00DE7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2. 5, 12</w:t>
            </w:r>
          </w:p>
        </w:tc>
      </w:tr>
      <w:tr w:rsidR="00DE7A35" w:rsidRPr="0035362B" w:rsidTr="00DE7A35">
        <w:trPr>
          <w:jc w:val="center"/>
        </w:trPr>
        <w:tc>
          <w:tcPr>
            <w:tcW w:w="1131" w:type="dxa"/>
            <w:shd w:val="clear" w:color="auto" w:fill="auto"/>
          </w:tcPr>
          <w:p w:rsidR="00DE7A35" w:rsidRPr="0035362B" w:rsidRDefault="00DE7A35" w:rsidP="00DE7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11-15</w:t>
            </w:r>
          </w:p>
        </w:tc>
        <w:tc>
          <w:tcPr>
            <w:tcW w:w="2126" w:type="dxa"/>
            <w:shd w:val="clear" w:color="auto" w:fill="auto"/>
          </w:tcPr>
          <w:p w:rsidR="00DE7A35" w:rsidRPr="0035362B" w:rsidRDefault="00DE7A35" w:rsidP="00DE7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6, 7, 13</w:t>
            </w:r>
          </w:p>
        </w:tc>
      </w:tr>
      <w:tr w:rsidR="00DE7A35" w:rsidRPr="0035362B" w:rsidTr="00DE7A35">
        <w:trPr>
          <w:jc w:val="center"/>
        </w:trPr>
        <w:tc>
          <w:tcPr>
            <w:tcW w:w="1131" w:type="dxa"/>
            <w:shd w:val="clear" w:color="auto" w:fill="auto"/>
          </w:tcPr>
          <w:p w:rsidR="00DE7A35" w:rsidRPr="0035362B" w:rsidRDefault="00DE7A35" w:rsidP="00DE7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16-20</w:t>
            </w:r>
          </w:p>
        </w:tc>
        <w:tc>
          <w:tcPr>
            <w:tcW w:w="2126" w:type="dxa"/>
            <w:shd w:val="clear" w:color="auto" w:fill="auto"/>
          </w:tcPr>
          <w:p w:rsidR="00DE7A35" w:rsidRPr="0035362B" w:rsidRDefault="00DE7A35" w:rsidP="00DE7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8, 9, 11</w:t>
            </w:r>
          </w:p>
        </w:tc>
      </w:tr>
      <w:tr w:rsidR="00DE7A35" w:rsidRPr="0035362B" w:rsidTr="00DE7A35">
        <w:trPr>
          <w:jc w:val="center"/>
        </w:trPr>
        <w:tc>
          <w:tcPr>
            <w:tcW w:w="1131" w:type="dxa"/>
            <w:shd w:val="clear" w:color="auto" w:fill="auto"/>
          </w:tcPr>
          <w:p w:rsidR="00DE7A35" w:rsidRPr="0035362B" w:rsidRDefault="00DE7A35" w:rsidP="00DE7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lastRenderedPageBreak/>
              <w:t>21-25</w:t>
            </w:r>
          </w:p>
        </w:tc>
        <w:tc>
          <w:tcPr>
            <w:tcW w:w="2126" w:type="dxa"/>
            <w:shd w:val="clear" w:color="auto" w:fill="auto"/>
          </w:tcPr>
          <w:p w:rsidR="00DE7A35" w:rsidRPr="0035362B" w:rsidRDefault="00DE7A35" w:rsidP="00DE7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62B">
              <w:rPr>
                <w:sz w:val="28"/>
                <w:szCs w:val="28"/>
              </w:rPr>
              <w:t>2. 10, 12</w:t>
            </w:r>
          </w:p>
        </w:tc>
      </w:tr>
    </w:tbl>
    <w:p w:rsidR="00DE7A35" w:rsidRPr="0035362B" w:rsidRDefault="00DE7A35" w:rsidP="00DE7A35">
      <w:pPr>
        <w:ind w:firstLine="709"/>
        <w:jc w:val="both"/>
        <w:rPr>
          <w:b/>
          <w:sz w:val="28"/>
          <w:szCs w:val="28"/>
        </w:rPr>
      </w:pPr>
    </w:p>
    <w:p w:rsidR="00DE7A35" w:rsidRPr="0035362B" w:rsidRDefault="00DE7A35" w:rsidP="00DE7A35">
      <w:pPr>
        <w:ind w:firstLine="709"/>
        <w:jc w:val="both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КОНТРОЛЬНЫЕ ВОПРОСЫ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1.  Что такое сталь, чугун и их характеристики?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2.  Как классифицируются стали по химическому составу?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3.  Как классифицируются стали по содержанию углерода?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4.  Как классифицируются стали по степени легирования?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5.  Как можно подразделить стали по назначению?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6.  Как  классифицируются  стали  по  способу  производства, степени </w:t>
      </w:r>
      <w:proofErr w:type="spellStart"/>
      <w:r w:rsidRPr="0035362B">
        <w:rPr>
          <w:sz w:val="28"/>
          <w:szCs w:val="28"/>
        </w:rPr>
        <w:t>раскисления</w:t>
      </w:r>
      <w:proofErr w:type="spellEnd"/>
      <w:r w:rsidRPr="0035362B">
        <w:rPr>
          <w:sz w:val="28"/>
          <w:szCs w:val="28"/>
        </w:rPr>
        <w:t xml:space="preserve">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>7.  Как  маркируются  углеродистые  конструкционные  стали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proofErr w:type="gramStart"/>
      <w:r w:rsidRPr="0035362B">
        <w:rPr>
          <w:sz w:val="28"/>
          <w:szCs w:val="28"/>
        </w:rPr>
        <w:t>обыкновенного качества, качественные и высококачественные</w:t>
      </w:r>
      <w:proofErr w:type="gramEnd"/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стали?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8.  Как маркируются углеродистые инструментальные стали?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9.  Что такое легированная сталь?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10.  Как маркируются легированные стали?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11.  Что такое белый, серый, высокопрочный и ковкий чугуны, их характеристики, назначение?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12.  Как маркируются серые, высокопрочные и ковкие чугуны? </w:t>
      </w:r>
    </w:p>
    <w:p w:rsidR="00DE7A35" w:rsidRPr="0035362B" w:rsidRDefault="00DE7A35" w:rsidP="00DE7A35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13.  В  чём  заключается  основное  отличие  структуры  белых  и серых чугунов, причины этого отличия? </w:t>
      </w:r>
    </w:p>
    <w:p w:rsidR="00DE7A35" w:rsidRPr="0035362B" w:rsidRDefault="00DE7A35" w:rsidP="00DE7A35">
      <w:pPr>
        <w:jc w:val="both"/>
        <w:rPr>
          <w:sz w:val="28"/>
          <w:szCs w:val="28"/>
        </w:rPr>
      </w:pPr>
    </w:p>
    <w:p w:rsidR="0066466C" w:rsidRPr="0035362B" w:rsidRDefault="0066466C" w:rsidP="005F445E">
      <w:pPr>
        <w:ind w:firstLine="709"/>
        <w:jc w:val="both"/>
        <w:rPr>
          <w:sz w:val="28"/>
          <w:szCs w:val="28"/>
        </w:rPr>
      </w:pPr>
    </w:p>
    <w:p w:rsidR="005F445E" w:rsidRPr="0035362B" w:rsidRDefault="005F445E" w:rsidP="005F445E">
      <w:pPr>
        <w:ind w:firstLine="709"/>
        <w:jc w:val="both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СОДЕРЖАНИЕ ОТЧЕТА</w:t>
      </w:r>
    </w:p>
    <w:p w:rsidR="005F445E" w:rsidRPr="0035362B" w:rsidRDefault="005F445E" w:rsidP="00746A2E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1.  Наименование </w:t>
      </w:r>
      <w:r w:rsidR="00977F18" w:rsidRPr="0035362B">
        <w:rPr>
          <w:sz w:val="28"/>
          <w:szCs w:val="28"/>
        </w:rPr>
        <w:t xml:space="preserve"> </w:t>
      </w:r>
      <w:r w:rsidRPr="0035362B">
        <w:rPr>
          <w:sz w:val="28"/>
          <w:szCs w:val="28"/>
        </w:rPr>
        <w:t xml:space="preserve"> работы. </w:t>
      </w:r>
    </w:p>
    <w:p w:rsidR="005F445E" w:rsidRPr="0035362B" w:rsidRDefault="00746A2E" w:rsidP="005F445E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>2</w:t>
      </w:r>
      <w:r w:rsidR="005F445E" w:rsidRPr="0035362B">
        <w:rPr>
          <w:sz w:val="28"/>
          <w:szCs w:val="28"/>
        </w:rPr>
        <w:t>.  Результаты выполнения задания</w:t>
      </w:r>
      <w:r w:rsidR="00DE7A35" w:rsidRPr="0035362B">
        <w:rPr>
          <w:sz w:val="28"/>
          <w:szCs w:val="28"/>
        </w:rPr>
        <w:t xml:space="preserve"> </w:t>
      </w:r>
      <w:r w:rsidR="005F445E" w:rsidRPr="0035362B">
        <w:rPr>
          <w:sz w:val="28"/>
          <w:szCs w:val="28"/>
        </w:rPr>
        <w:t xml:space="preserve">(табл. 2). </w:t>
      </w:r>
    </w:p>
    <w:p w:rsidR="00746A2E" w:rsidRPr="0035362B" w:rsidRDefault="00746A2E" w:rsidP="005F445E">
      <w:pPr>
        <w:ind w:firstLine="709"/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3. Письменные ответы на вопросы </w:t>
      </w:r>
      <w:proofErr w:type="gramStart"/>
      <w:r w:rsidRPr="0035362B">
        <w:rPr>
          <w:sz w:val="28"/>
          <w:szCs w:val="28"/>
        </w:rPr>
        <w:t>согласно вариантов</w:t>
      </w:r>
      <w:proofErr w:type="gramEnd"/>
      <w:r w:rsidRPr="0035362B">
        <w:rPr>
          <w:sz w:val="28"/>
          <w:szCs w:val="28"/>
        </w:rPr>
        <w:t xml:space="preserve"> заданий</w:t>
      </w:r>
      <w:r w:rsidR="00977F18" w:rsidRPr="0035362B">
        <w:rPr>
          <w:sz w:val="28"/>
          <w:szCs w:val="28"/>
        </w:rPr>
        <w:t>.</w:t>
      </w:r>
    </w:p>
    <w:p w:rsidR="005F445E" w:rsidRPr="0035362B" w:rsidRDefault="00977F18" w:rsidP="00977F18">
      <w:pPr>
        <w:rPr>
          <w:sz w:val="28"/>
          <w:szCs w:val="28"/>
        </w:rPr>
      </w:pPr>
      <w:r w:rsidRPr="0035362B">
        <w:rPr>
          <w:sz w:val="28"/>
          <w:szCs w:val="28"/>
        </w:rPr>
        <w:t xml:space="preserve">           4. Дата, подпись</w:t>
      </w:r>
    </w:p>
    <w:p w:rsidR="00B03A37" w:rsidRPr="0035362B" w:rsidRDefault="00B03A37" w:rsidP="0066466C">
      <w:pPr>
        <w:jc w:val="both"/>
        <w:rPr>
          <w:sz w:val="28"/>
          <w:szCs w:val="28"/>
        </w:rPr>
      </w:pPr>
      <w:bookmarkStart w:id="7" w:name="_Toc337803977"/>
    </w:p>
    <w:p w:rsidR="00B03A37" w:rsidRPr="0035362B" w:rsidRDefault="00B03A37" w:rsidP="0066466C">
      <w:pPr>
        <w:jc w:val="both"/>
        <w:rPr>
          <w:sz w:val="28"/>
          <w:szCs w:val="28"/>
        </w:rPr>
      </w:pPr>
    </w:p>
    <w:bookmarkEnd w:id="7"/>
    <w:p w:rsidR="00B03A37" w:rsidRDefault="00B03A37" w:rsidP="0066466C">
      <w:pPr>
        <w:jc w:val="both"/>
        <w:rPr>
          <w:color w:val="FF0000"/>
        </w:rPr>
      </w:pPr>
    </w:p>
    <w:p w:rsidR="00364CE1" w:rsidRPr="004E2C72" w:rsidRDefault="00364CE1" w:rsidP="00364CE1">
      <w:pPr>
        <w:jc w:val="center"/>
        <w:outlineLvl w:val="3"/>
        <w:rPr>
          <w:rFonts w:ascii="Open Sans" w:hAnsi="Open Sans" w:cs="Arial"/>
          <w:b/>
          <w:bCs/>
          <w:color w:val="222222"/>
          <w:sz w:val="32"/>
          <w:szCs w:val="32"/>
        </w:rPr>
      </w:pPr>
      <w:r w:rsidRPr="00FD706D">
        <w:rPr>
          <w:rFonts w:ascii="Open Sans" w:hAnsi="Open Sans" w:cs="Arial"/>
          <w:b/>
          <w:bCs/>
          <w:color w:val="222222"/>
          <w:sz w:val="32"/>
          <w:szCs w:val="32"/>
        </w:rPr>
        <w:t>Практическая работа</w:t>
      </w:r>
      <w:r w:rsidRPr="004E2C72">
        <w:rPr>
          <w:rFonts w:ascii="Open Sans" w:hAnsi="Open Sans" w:cs="Arial"/>
          <w:b/>
          <w:bCs/>
          <w:color w:val="222222"/>
          <w:sz w:val="32"/>
          <w:szCs w:val="32"/>
        </w:rPr>
        <w:t xml:space="preserve"> №2</w:t>
      </w:r>
    </w:p>
    <w:p w:rsidR="00364CE1" w:rsidRDefault="00364CE1" w:rsidP="00364CE1">
      <w:pPr>
        <w:jc w:val="center"/>
        <w:outlineLvl w:val="3"/>
        <w:rPr>
          <w:rFonts w:ascii="Open Sans" w:hAnsi="Open Sans" w:cs="Arial"/>
          <w:b/>
          <w:bCs/>
          <w:color w:val="222222"/>
          <w:sz w:val="32"/>
          <w:szCs w:val="32"/>
        </w:rPr>
      </w:pPr>
      <w:r w:rsidRPr="00FD706D">
        <w:rPr>
          <w:rFonts w:ascii="Open Sans" w:hAnsi="Open Sans" w:cs="Arial"/>
          <w:b/>
          <w:bCs/>
          <w:color w:val="222222"/>
          <w:sz w:val="32"/>
          <w:szCs w:val="32"/>
        </w:rPr>
        <w:t xml:space="preserve"> «</w:t>
      </w:r>
      <w:r w:rsidRPr="004E2C72">
        <w:rPr>
          <w:rFonts w:ascii="Open Sans" w:hAnsi="Open Sans" w:cs="Arial"/>
          <w:b/>
          <w:bCs/>
          <w:color w:val="222222"/>
          <w:sz w:val="32"/>
          <w:szCs w:val="32"/>
        </w:rPr>
        <w:t>Маркировка</w:t>
      </w:r>
      <w:r w:rsidRPr="00FD706D">
        <w:rPr>
          <w:rFonts w:ascii="Open Sans" w:hAnsi="Open Sans" w:cs="Arial"/>
          <w:b/>
          <w:bCs/>
          <w:color w:val="222222"/>
          <w:sz w:val="32"/>
          <w:szCs w:val="32"/>
        </w:rPr>
        <w:t xml:space="preserve"> цветных металлов</w:t>
      </w:r>
      <w:r>
        <w:rPr>
          <w:rFonts w:ascii="Open Sans" w:hAnsi="Open Sans" w:cs="Arial"/>
          <w:b/>
          <w:bCs/>
          <w:color w:val="222222"/>
          <w:sz w:val="32"/>
          <w:szCs w:val="32"/>
        </w:rPr>
        <w:t>»</w:t>
      </w:r>
    </w:p>
    <w:p w:rsidR="00326AC8" w:rsidRPr="00326AC8" w:rsidRDefault="00326AC8" w:rsidP="00326AC8">
      <w:pPr>
        <w:rPr>
          <w:b/>
          <w:sz w:val="28"/>
          <w:szCs w:val="28"/>
        </w:rPr>
      </w:pPr>
      <w:r w:rsidRPr="00326AC8">
        <w:rPr>
          <w:b/>
          <w:bCs/>
          <w:sz w:val="28"/>
          <w:szCs w:val="28"/>
        </w:rPr>
        <w:t>1.ТЕОРЕТИЧЕСКАЯ ЧАСТЬ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В современном машиностроении, энергетике, радиоэлектронике и других отраслях народного хозяйства широкое применение находят цветные металлы и сплавы на их основе.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Цветные металлы и их сплавы обладают различными физико-химическими, механическими и технологическими свойствами, благодаря которым они нашли широкое применение: высокой устойчивостью против коррозии, электро- и теплопроводностью, способностью подвергаться различным видам обработки.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b/>
          <w:bCs/>
          <w:sz w:val="28"/>
          <w:szCs w:val="28"/>
        </w:rPr>
        <w:t>            Медь.</w:t>
      </w:r>
      <w:r w:rsidRPr="00B464F9">
        <w:rPr>
          <w:sz w:val="28"/>
          <w:szCs w:val="28"/>
        </w:rPr>
        <w:t xml:space="preserve"> По ГОСТ 859-2001 первичная техническая медь выпускается в виде катодов, слитков, полуфабрикатов, прутков, которые перерабатываются в круглые, квадратные, шестигранные горячекатаные и тянутые ленты, труб, проволоки электротехнической, фольги медной и рулонной и электролитической и медных порошков. Медь в этой продукции в зависимости от массовой доли примесей </w:t>
      </w:r>
      <w:r w:rsidRPr="00B464F9">
        <w:rPr>
          <w:sz w:val="28"/>
          <w:szCs w:val="28"/>
        </w:rPr>
        <w:lastRenderedPageBreak/>
        <w:t>выпускается следующих марок: М00А, М00БК, М0А, М</w:t>
      </w:r>
      <w:proofErr w:type="gramStart"/>
      <w:r w:rsidRPr="00B464F9">
        <w:rPr>
          <w:sz w:val="28"/>
          <w:szCs w:val="28"/>
        </w:rPr>
        <w:t>0</w:t>
      </w:r>
      <w:proofErr w:type="gramEnd"/>
      <w:r w:rsidRPr="00B464F9">
        <w:rPr>
          <w:sz w:val="28"/>
          <w:szCs w:val="28"/>
        </w:rPr>
        <w:t xml:space="preserve">, МБ, М1, М2, М2Р, М3, М3Р, М4. В  маркировке первичной технической меди приняты следующие обозначения: М – медь; цифры от 00 до 4 – массовая доля естественных примесей от 0,01 до 1,00 %; Б – бескислородная, </w:t>
      </w:r>
      <w:proofErr w:type="gramStart"/>
      <w:r w:rsidRPr="00B464F9">
        <w:rPr>
          <w:sz w:val="28"/>
          <w:szCs w:val="28"/>
        </w:rPr>
        <w:t>Р</w:t>
      </w:r>
      <w:proofErr w:type="gramEnd"/>
      <w:r w:rsidRPr="00B464F9">
        <w:rPr>
          <w:sz w:val="28"/>
          <w:szCs w:val="28"/>
        </w:rPr>
        <w:t xml:space="preserve"> – </w:t>
      </w:r>
      <w:proofErr w:type="spellStart"/>
      <w:r w:rsidRPr="00B464F9">
        <w:rPr>
          <w:sz w:val="28"/>
          <w:szCs w:val="28"/>
        </w:rPr>
        <w:t>раскисленная</w:t>
      </w:r>
      <w:proofErr w:type="spellEnd"/>
      <w:r w:rsidRPr="00B464F9">
        <w:rPr>
          <w:sz w:val="28"/>
          <w:szCs w:val="28"/>
        </w:rPr>
        <w:t>, А – анодная, К – катодная.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</w:t>
      </w:r>
      <w:r w:rsidRPr="00B464F9">
        <w:rPr>
          <w:b/>
          <w:bCs/>
          <w:sz w:val="28"/>
          <w:szCs w:val="28"/>
        </w:rPr>
        <w:t>Латуни.</w:t>
      </w:r>
      <w:r w:rsidRPr="00B464F9">
        <w:rPr>
          <w:sz w:val="28"/>
          <w:szCs w:val="28"/>
        </w:rPr>
        <w:t xml:space="preserve"> Сплавы меди с цинком называются латунями. 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По сравнению с медью латунь обладает более высокой прочностью, твердостью, упругостью, коррозионной стойкостью, меньшей пластичностью и высокими технологическими свойствами (литейными свойствами, </w:t>
      </w:r>
      <w:proofErr w:type="spellStart"/>
      <w:r w:rsidRPr="00B464F9">
        <w:rPr>
          <w:sz w:val="28"/>
          <w:szCs w:val="28"/>
        </w:rPr>
        <w:t>деформируемостью</w:t>
      </w:r>
      <w:proofErr w:type="spellEnd"/>
      <w:r w:rsidRPr="00B464F9">
        <w:rPr>
          <w:sz w:val="28"/>
          <w:szCs w:val="28"/>
        </w:rPr>
        <w:t xml:space="preserve"> и обрабатываемостью резанием).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По ГОСТ 15527-70 латунь выпускается в виде проволоки, лент, полос, полос, труб, тянутых и прессованных изделий в отожженном и </w:t>
      </w:r>
      <w:proofErr w:type="spellStart"/>
      <w:r w:rsidRPr="00B464F9">
        <w:rPr>
          <w:sz w:val="28"/>
          <w:szCs w:val="28"/>
        </w:rPr>
        <w:t>нагартованном</w:t>
      </w:r>
      <w:proofErr w:type="spellEnd"/>
      <w:r w:rsidRPr="00B464F9">
        <w:rPr>
          <w:sz w:val="28"/>
          <w:szCs w:val="28"/>
        </w:rPr>
        <w:t xml:space="preserve"> состоянии.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Простые латуни состоят из меди и цинка. 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Марки простых латуней: Л96, Л90, Л85, Л80, Л70, Л68, Л63, Л60. Латуни маркируются буквой Л – латунь, после которой стоят цифры, указывающие содержание в ней меди в процентах. Например, Л63 означает, что латунь состоит из 63% меди и 37% цинка.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Сложные латуни состоят из меди, цинка, алюминия, железа, марганца, никеля, олова, свинца и других химических элементов. По ГОСТ 15527-70 выпускаются следующие марки сложных латуней: ЛА77-2, ЛАЖ60-1-1, ЛАМш59-3-2, ЛАНКМц75-2-2,5-0,5-0,5, ЛЖМц59-1-1, ЛЖС58-1-1, ЛН65-5, ЛЖц58-2, ЛМцА57-1-1, ЛО90-1, ЛО70-1, ЛО62-1, ЛО60-1, ЛС63-3, ЛС74-3, ЛС74-3, ЛС64-3, ЛС60-1, ЛС59-1, ЛС59-3, ЛС74-3, ЛМш68-0,05.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Сложные латуни маркируются буквой Л – латунь, после которой следуют буквы, обозначающие легирующие элементы: А – алюминий, Ж – железо, </w:t>
      </w:r>
      <w:proofErr w:type="spellStart"/>
      <w:r w:rsidRPr="00B464F9">
        <w:rPr>
          <w:sz w:val="28"/>
          <w:szCs w:val="28"/>
        </w:rPr>
        <w:t>Мц</w:t>
      </w:r>
      <w:proofErr w:type="spellEnd"/>
      <w:r w:rsidRPr="00B464F9">
        <w:rPr>
          <w:sz w:val="28"/>
          <w:szCs w:val="28"/>
        </w:rPr>
        <w:t xml:space="preserve"> – марганец, К – кремний, </w:t>
      </w:r>
      <w:proofErr w:type="gramStart"/>
      <w:r w:rsidRPr="00B464F9">
        <w:rPr>
          <w:sz w:val="28"/>
          <w:szCs w:val="28"/>
        </w:rPr>
        <w:t>С</w:t>
      </w:r>
      <w:proofErr w:type="gramEnd"/>
      <w:r w:rsidRPr="00B464F9">
        <w:rPr>
          <w:sz w:val="28"/>
          <w:szCs w:val="28"/>
        </w:rPr>
        <w:t xml:space="preserve"> – свинец, О – олово, </w:t>
      </w:r>
      <w:proofErr w:type="spellStart"/>
      <w:r w:rsidRPr="00B464F9">
        <w:rPr>
          <w:sz w:val="28"/>
          <w:szCs w:val="28"/>
        </w:rPr>
        <w:t>Мш</w:t>
      </w:r>
      <w:proofErr w:type="spellEnd"/>
      <w:r w:rsidRPr="00B464F9">
        <w:rPr>
          <w:sz w:val="28"/>
          <w:szCs w:val="28"/>
        </w:rPr>
        <w:t xml:space="preserve"> – мышьяк, Н – никель. Первые цифры, стоящие за буквами, обозначают массовую долю меди в процентах, последующие цифры – массовую долю компонентов в процентах в той последовательности, в какой они приведены в буквенной части условного обозначения. Количество цинка определяется по разности. Например, латунь марки ЛС60-1 имеет следующее содержание компонентов: 60% меди, 1% свинца, 39% цинка.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Приведенные марки сложных латуней обрабатываются давлением. Кроме того, выпускается большая группа литейных латуней в виде чушек (ГОСТ 1020-77) следующих марок: ЛС, ЛСД, ЛС</w:t>
      </w:r>
      <w:proofErr w:type="gramStart"/>
      <w:r w:rsidRPr="00B464F9">
        <w:rPr>
          <w:sz w:val="28"/>
          <w:szCs w:val="28"/>
        </w:rPr>
        <w:t>1</w:t>
      </w:r>
      <w:proofErr w:type="gramEnd"/>
      <w:r w:rsidRPr="00B464F9">
        <w:rPr>
          <w:sz w:val="28"/>
          <w:szCs w:val="28"/>
        </w:rPr>
        <w:t xml:space="preserve">, ЛОС, ЛК, ЛК1, ЛК2, ЛКС, </w:t>
      </w:r>
      <w:proofErr w:type="spellStart"/>
      <w:r w:rsidRPr="00B464F9">
        <w:rPr>
          <w:sz w:val="28"/>
          <w:szCs w:val="28"/>
        </w:rPr>
        <w:t>ЛМцС</w:t>
      </w:r>
      <w:proofErr w:type="spellEnd"/>
      <w:r w:rsidRPr="00B464F9">
        <w:rPr>
          <w:sz w:val="28"/>
          <w:szCs w:val="28"/>
        </w:rPr>
        <w:t xml:space="preserve">, </w:t>
      </w:r>
      <w:proofErr w:type="spellStart"/>
      <w:r w:rsidRPr="00B464F9">
        <w:rPr>
          <w:sz w:val="28"/>
          <w:szCs w:val="28"/>
        </w:rPr>
        <w:t>ЛМцЖ</w:t>
      </w:r>
      <w:proofErr w:type="spellEnd"/>
      <w:r w:rsidRPr="00B464F9">
        <w:rPr>
          <w:sz w:val="28"/>
          <w:szCs w:val="28"/>
        </w:rPr>
        <w:t xml:space="preserve">, ЛЖ, </w:t>
      </w:r>
      <w:proofErr w:type="spellStart"/>
      <w:r w:rsidRPr="00B464F9">
        <w:rPr>
          <w:sz w:val="28"/>
          <w:szCs w:val="28"/>
        </w:rPr>
        <w:t>ЛАЖМц</w:t>
      </w:r>
      <w:proofErr w:type="spellEnd"/>
      <w:r w:rsidRPr="00B464F9">
        <w:rPr>
          <w:sz w:val="28"/>
          <w:szCs w:val="28"/>
        </w:rPr>
        <w:t>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</w:t>
      </w:r>
      <w:r w:rsidRPr="00B464F9">
        <w:rPr>
          <w:b/>
          <w:bCs/>
          <w:sz w:val="28"/>
          <w:szCs w:val="28"/>
        </w:rPr>
        <w:t>Бронзы.</w:t>
      </w:r>
      <w:r w:rsidRPr="00B464F9">
        <w:rPr>
          <w:sz w:val="28"/>
          <w:szCs w:val="28"/>
        </w:rPr>
        <w:t xml:space="preserve"> Бронзами называются сплавы меди с оловом и другими химическими элементами. По способу переработки различают литейные и деформируемые бронзы, по химическому составу – </w:t>
      </w:r>
      <w:proofErr w:type="spellStart"/>
      <w:r w:rsidRPr="00B464F9">
        <w:rPr>
          <w:sz w:val="28"/>
          <w:szCs w:val="28"/>
        </w:rPr>
        <w:t>оловянистые</w:t>
      </w:r>
      <w:proofErr w:type="spellEnd"/>
      <w:r w:rsidRPr="00B464F9">
        <w:rPr>
          <w:sz w:val="28"/>
          <w:szCs w:val="28"/>
        </w:rPr>
        <w:t xml:space="preserve"> и </w:t>
      </w:r>
      <w:proofErr w:type="spellStart"/>
      <w:r w:rsidRPr="00B464F9">
        <w:rPr>
          <w:sz w:val="28"/>
          <w:szCs w:val="28"/>
        </w:rPr>
        <w:t>безоловянистые</w:t>
      </w:r>
      <w:proofErr w:type="spellEnd"/>
      <w:r w:rsidRPr="00B464F9">
        <w:rPr>
          <w:sz w:val="28"/>
          <w:szCs w:val="28"/>
        </w:rPr>
        <w:t>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</w:t>
      </w:r>
      <w:proofErr w:type="spellStart"/>
      <w:r w:rsidRPr="00B464F9">
        <w:rPr>
          <w:sz w:val="28"/>
          <w:szCs w:val="28"/>
        </w:rPr>
        <w:t>Оловянистые</w:t>
      </w:r>
      <w:proofErr w:type="spellEnd"/>
      <w:r w:rsidRPr="00B464F9">
        <w:rPr>
          <w:sz w:val="28"/>
          <w:szCs w:val="28"/>
        </w:rPr>
        <w:t xml:space="preserve"> бронзы (ГОСТ 613-79) выпускаются в виде чушек следующих марок: БрО3Ц12С5, БрО3ЦТС5Н1, БрО4Ц4С17, БрО5Ц5С5, БрО5С25, БрО6Ц6С3, БрО8Ц4, БрО10Ф01, БрО10Ц2, БрО10С10, БрО4Ц7С5.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</w:t>
      </w:r>
      <w:proofErr w:type="spellStart"/>
      <w:r w:rsidRPr="00B464F9">
        <w:rPr>
          <w:sz w:val="28"/>
          <w:szCs w:val="28"/>
        </w:rPr>
        <w:t>Безоловянистые</w:t>
      </w:r>
      <w:proofErr w:type="spellEnd"/>
      <w:r w:rsidRPr="00B464F9">
        <w:rPr>
          <w:sz w:val="28"/>
          <w:szCs w:val="28"/>
        </w:rPr>
        <w:t xml:space="preserve"> бронзы (ГОСТ493-79) выпускаются в виде чушек для последующего литья следующих марок: БрА9Мц2Л, БрА10Мц2Л, БрА9ЖЗЛ, БрА10Ж3Мц2, БрА10Ж4Н4Л, БрА11Ж6Н6, БрА9Ж4Н4Мц1, БрС30, БрА71Мц15Ж3Н2Ц2, БрСу3НЦ3С20Ф.</w:t>
      </w:r>
    </w:p>
    <w:p w:rsidR="00B464F9" w:rsidRPr="00B464F9" w:rsidRDefault="00B464F9" w:rsidP="00B464F9">
      <w:pPr>
        <w:jc w:val="both"/>
        <w:rPr>
          <w:sz w:val="28"/>
          <w:szCs w:val="28"/>
        </w:rPr>
      </w:pPr>
      <w:r w:rsidRPr="00B464F9">
        <w:rPr>
          <w:sz w:val="28"/>
          <w:szCs w:val="28"/>
        </w:rPr>
        <w:t xml:space="preserve">            Маркируют бронзы буквами </w:t>
      </w:r>
      <w:proofErr w:type="spellStart"/>
      <w:r w:rsidRPr="00B464F9">
        <w:rPr>
          <w:sz w:val="28"/>
          <w:szCs w:val="28"/>
        </w:rPr>
        <w:t>Бр</w:t>
      </w:r>
      <w:proofErr w:type="spellEnd"/>
      <w:r w:rsidRPr="00B464F9">
        <w:rPr>
          <w:sz w:val="28"/>
          <w:szCs w:val="28"/>
        </w:rPr>
        <w:t xml:space="preserve"> – бронза, за которыми следуют заглавные буквы, обозначающие легирующие элементы, введенные в бронзу: А – алюминий, Ж – </w:t>
      </w:r>
      <w:r w:rsidRPr="00B464F9">
        <w:rPr>
          <w:sz w:val="28"/>
          <w:szCs w:val="28"/>
        </w:rPr>
        <w:lastRenderedPageBreak/>
        <w:t xml:space="preserve">железо, Н – никель, С – свинец, Су – сурьма, </w:t>
      </w:r>
      <w:proofErr w:type="gramStart"/>
      <w:r w:rsidRPr="00B464F9">
        <w:rPr>
          <w:sz w:val="28"/>
          <w:szCs w:val="28"/>
        </w:rPr>
        <w:t>Ц</w:t>
      </w:r>
      <w:proofErr w:type="gramEnd"/>
      <w:r w:rsidRPr="00B464F9">
        <w:rPr>
          <w:sz w:val="28"/>
          <w:szCs w:val="28"/>
        </w:rPr>
        <w:t xml:space="preserve"> – цинк, Ф – фосфор, и далее цифры, показывающие содержание этих элементов в процентах. Количество меди определяется по разности. 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</w:t>
      </w:r>
      <w:r w:rsidRPr="00B464F9">
        <w:rPr>
          <w:b/>
          <w:bCs/>
          <w:sz w:val="28"/>
          <w:szCs w:val="28"/>
        </w:rPr>
        <w:t>Алюминий и его сплавы.</w:t>
      </w:r>
      <w:r w:rsidRPr="00B464F9">
        <w:rPr>
          <w:sz w:val="28"/>
          <w:szCs w:val="28"/>
        </w:rPr>
        <w:t xml:space="preserve"> По ГОСТ 11069-2001 в зависимости от химической чистоты выпускается первичный алюминий трех групп: особой чистоты (А999), высокой чистоты (А995, А99, А97, А95), технической чистоты (А85, А8, А</w:t>
      </w:r>
      <w:proofErr w:type="gramStart"/>
      <w:r w:rsidRPr="00B464F9">
        <w:rPr>
          <w:sz w:val="28"/>
          <w:szCs w:val="28"/>
        </w:rPr>
        <w:t>7</w:t>
      </w:r>
      <w:proofErr w:type="gramEnd"/>
      <w:r w:rsidRPr="00B464F9">
        <w:rPr>
          <w:sz w:val="28"/>
          <w:szCs w:val="28"/>
        </w:rPr>
        <w:t>, А7Е, А6, А5, А5Е, АО). В маркировке первичного алюминия цифры соответствуют массовой доле чистого алюминия. Например, марка алюминия А999 означает, что массовая доля чистого алюминия составляет 99,999%, примесей не более 0,001%.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По ГОСТ 1583-93 литейные алюминиевые сплавы выпускаются следующих групп и марок: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- сплавы на основе системы алюминий – кремний  - АЛ</w:t>
      </w:r>
      <w:proofErr w:type="gramStart"/>
      <w:r w:rsidRPr="00B464F9">
        <w:rPr>
          <w:sz w:val="28"/>
          <w:szCs w:val="28"/>
        </w:rPr>
        <w:t>2</w:t>
      </w:r>
      <w:proofErr w:type="gramEnd"/>
      <w:r w:rsidRPr="00B464F9">
        <w:rPr>
          <w:sz w:val="28"/>
          <w:szCs w:val="28"/>
        </w:rPr>
        <w:t>, АЛ4, АЛ4-1, АЛ-9, АЛ9-1, АЛ-34, АК9, АК7;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- сплавы на основе системы алюминий – кремний – медь – АЛ3, АЛ5, АЛ5-1, АЛ</w:t>
      </w:r>
      <w:proofErr w:type="gramStart"/>
      <w:r w:rsidRPr="00B464F9">
        <w:rPr>
          <w:sz w:val="28"/>
          <w:szCs w:val="28"/>
        </w:rPr>
        <w:t>6</w:t>
      </w:r>
      <w:proofErr w:type="gramEnd"/>
      <w:r w:rsidRPr="00B464F9">
        <w:rPr>
          <w:sz w:val="28"/>
          <w:szCs w:val="28"/>
        </w:rPr>
        <w:t>, АЛ32 и др.;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- сплавы на основе системы алюминий – медь – АЛ</w:t>
      </w:r>
      <w:proofErr w:type="gramStart"/>
      <w:r w:rsidRPr="00B464F9">
        <w:rPr>
          <w:sz w:val="28"/>
          <w:szCs w:val="28"/>
        </w:rPr>
        <w:t>7</w:t>
      </w:r>
      <w:proofErr w:type="gramEnd"/>
      <w:r w:rsidRPr="00B464F9">
        <w:rPr>
          <w:sz w:val="28"/>
          <w:szCs w:val="28"/>
        </w:rPr>
        <w:t>, АЛ19, АЛ33;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- сплавы на основе системы алюминий – магний – АЛ8, АЛ13, АЛ22, АЛ23, АЛ23-1, АЛ27, АЛ27-1, АЛ28;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- сплавы на основе системы алюминий и прочие компоненты – АЛ</w:t>
      </w:r>
      <w:proofErr w:type="gramStart"/>
      <w:r w:rsidRPr="00B464F9">
        <w:rPr>
          <w:sz w:val="28"/>
          <w:szCs w:val="28"/>
        </w:rPr>
        <w:t>1</w:t>
      </w:r>
      <w:proofErr w:type="gramEnd"/>
      <w:r w:rsidRPr="00B464F9">
        <w:rPr>
          <w:sz w:val="28"/>
          <w:szCs w:val="28"/>
        </w:rPr>
        <w:t>, АЛ11, АЛ21, АЛ24, АЛ25, АЛ30 и др.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Литейные алюминиевые сплавы идут на изготовление фасонных отливок, работающих при различных нагрузках: корпусов приборов, кронштейнов, блоков цилиндров, головок цилиндров, поршней и т.д.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Разновидностью деформируемых алюминиевых сплавов являются силумины, которые иногда также применяются в качестве литейных сплавов. Сплавы в чушках   используются для </w:t>
      </w:r>
      <w:proofErr w:type="spellStart"/>
      <w:r w:rsidRPr="00B464F9">
        <w:rPr>
          <w:sz w:val="28"/>
          <w:szCs w:val="28"/>
        </w:rPr>
        <w:t>подшихтовки</w:t>
      </w:r>
      <w:proofErr w:type="spellEnd"/>
      <w:r w:rsidRPr="00B464F9">
        <w:rPr>
          <w:sz w:val="28"/>
          <w:szCs w:val="28"/>
        </w:rPr>
        <w:t xml:space="preserve"> при выплавке деформируемых сплавов, сплавы в слитках – для обработки давлением и в виде готовых изделий, полученных обработкой давлением в горячем и холодном состоянии: прутки, фасонные профили, трубы, листы, ленты, полосы, поковки, штамповки и проволока.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Деформируемые алюминиевые сплавы, </w:t>
      </w:r>
      <w:proofErr w:type="spellStart"/>
      <w:r w:rsidRPr="00B464F9">
        <w:rPr>
          <w:sz w:val="28"/>
          <w:szCs w:val="28"/>
        </w:rPr>
        <w:t>неупрочняемые</w:t>
      </w:r>
      <w:proofErr w:type="spellEnd"/>
      <w:r w:rsidRPr="00B464F9">
        <w:rPr>
          <w:sz w:val="28"/>
          <w:szCs w:val="28"/>
        </w:rPr>
        <w:t xml:space="preserve"> термической обработкой (ММ, М, ДМН, АМ4С, АМг</w:t>
      </w:r>
      <w:proofErr w:type="gramStart"/>
      <w:r w:rsidRPr="00B464F9">
        <w:rPr>
          <w:sz w:val="28"/>
          <w:szCs w:val="28"/>
        </w:rPr>
        <w:t>1</w:t>
      </w:r>
      <w:proofErr w:type="gramEnd"/>
      <w:r w:rsidRPr="00B464F9">
        <w:rPr>
          <w:sz w:val="28"/>
          <w:szCs w:val="28"/>
        </w:rPr>
        <w:t xml:space="preserve">, АМг2, АМг3, АМг4, АМг4,5, </w:t>
      </w:r>
      <w:proofErr w:type="spellStart"/>
      <w:r w:rsidRPr="00B464F9">
        <w:rPr>
          <w:sz w:val="28"/>
          <w:szCs w:val="28"/>
        </w:rPr>
        <w:t>АМгВС</w:t>
      </w:r>
      <w:proofErr w:type="spellEnd"/>
      <w:r w:rsidRPr="00B464F9">
        <w:rPr>
          <w:sz w:val="28"/>
          <w:szCs w:val="28"/>
        </w:rPr>
        <w:t xml:space="preserve">, АМг5, АМг6), - это группы сплавов системы алюминий – марганец и сплавы системы алюминий – магний, так называемые сплавы </w:t>
      </w:r>
      <w:proofErr w:type="spellStart"/>
      <w:r w:rsidRPr="00B464F9">
        <w:rPr>
          <w:sz w:val="28"/>
          <w:szCs w:val="28"/>
        </w:rPr>
        <w:t>АМг</w:t>
      </w:r>
      <w:proofErr w:type="spellEnd"/>
      <w:r w:rsidRPr="00B464F9">
        <w:rPr>
          <w:sz w:val="28"/>
          <w:szCs w:val="28"/>
        </w:rPr>
        <w:t>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Дюралюминий (Д</w:t>
      </w:r>
      <w:proofErr w:type="gramStart"/>
      <w:r w:rsidRPr="00B464F9">
        <w:rPr>
          <w:sz w:val="28"/>
          <w:szCs w:val="28"/>
        </w:rPr>
        <w:t>1</w:t>
      </w:r>
      <w:proofErr w:type="gramEnd"/>
      <w:r w:rsidRPr="00B464F9">
        <w:rPr>
          <w:sz w:val="28"/>
          <w:szCs w:val="28"/>
        </w:rPr>
        <w:t>, Д16, В65, Д18, В95 и др.) – это наиболее распространенный представитель деформируемых алюминиевых сплавов, упрочняемых термической обработкой.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Алюминиевые сплавы для поковок и штамповок (АК</w:t>
      </w:r>
      <w:proofErr w:type="gramStart"/>
      <w:r w:rsidRPr="00B464F9">
        <w:rPr>
          <w:sz w:val="28"/>
          <w:szCs w:val="28"/>
        </w:rPr>
        <w:t>4</w:t>
      </w:r>
      <w:proofErr w:type="gramEnd"/>
      <w:r w:rsidRPr="00B464F9">
        <w:rPr>
          <w:sz w:val="28"/>
          <w:szCs w:val="28"/>
        </w:rPr>
        <w:t>, АК4-1, АК5, АК6, АК8) обладают высокой прочностью, твердостью, а также пластичностью в горячем состоянии.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            </w:t>
      </w:r>
      <w:r w:rsidRPr="00B464F9">
        <w:rPr>
          <w:b/>
          <w:bCs/>
          <w:sz w:val="28"/>
          <w:szCs w:val="28"/>
        </w:rPr>
        <w:t>Магний и его сплавы.</w:t>
      </w:r>
      <w:r w:rsidRPr="00B464F9">
        <w:rPr>
          <w:sz w:val="28"/>
          <w:szCs w:val="28"/>
        </w:rPr>
        <w:t xml:space="preserve"> В зависимости от массовой доли примесей по ГОСТ 804-95 выпускается первичный магний следующих марок: Мг96 (99,96% магния), Мг95 (99,95% магния), Мг90 (99,90% магния). В состав примесей входят такие химические элементы, как железо, алюминий, марганец, кремний, никель, медь.</w:t>
      </w:r>
    </w:p>
    <w:p w:rsidR="00B464F9" w:rsidRPr="00B464F9" w:rsidRDefault="00B464F9" w:rsidP="00B464F9">
      <w:pPr>
        <w:jc w:val="both"/>
        <w:rPr>
          <w:sz w:val="28"/>
          <w:szCs w:val="28"/>
        </w:rPr>
      </w:pPr>
      <w:r w:rsidRPr="00B464F9">
        <w:rPr>
          <w:sz w:val="28"/>
          <w:szCs w:val="28"/>
        </w:rPr>
        <w:t>           Магниевые сплавы подразделяют на две группы:</w:t>
      </w:r>
    </w:p>
    <w:p w:rsidR="00B464F9" w:rsidRPr="00B464F9" w:rsidRDefault="00B464F9" w:rsidP="00B464F9">
      <w:pPr>
        <w:jc w:val="both"/>
        <w:rPr>
          <w:sz w:val="28"/>
          <w:szCs w:val="28"/>
        </w:rPr>
      </w:pPr>
      <w:r w:rsidRPr="00B464F9">
        <w:rPr>
          <w:sz w:val="28"/>
          <w:szCs w:val="28"/>
        </w:rPr>
        <w:t xml:space="preserve">• </w:t>
      </w:r>
      <w:proofErr w:type="gramStart"/>
      <w:r w:rsidRPr="00B464F9">
        <w:rPr>
          <w:sz w:val="28"/>
          <w:szCs w:val="28"/>
        </w:rPr>
        <w:t>деформируемые</w:t>
      </w:r>
      <w:proofErr w:type="gramEnd"/>
      <w:r w:rsidRPr="00B464F9">
        <w:rPr>
          <w:sz w:val="28"/>
          <w:szCs w:val="28"/>
        </w:rPr>
        <w:t xml:space="preserve"> (ГОСТ 14957-79); </w:t>
      </w:r>
    </w:p>
    <w:p w:rsidR="00B464F9" w:rsidRPr="00B464F9" w:rsidRDefault="00B464F9" w:rsidP="00B464F9">
      <w:pPr>
        <w:jc w:val="both"/>
        <w:rPr>
          <w:sz w:val="28"/>
          <w:szCs w:val="28"/>
        </w:rPr>
      </w:pPr>
      <w:r w:rsidRPr="00B464F9">
        <w:rPr>
          <w:sz w:val="28"/>
          <w:szCs w:val="28"/>
        </w:rPr>
        <w:t xml:space="preserve">• литейные (ГОСТ 2856-79). </w:t>
      </w:r>
    </w:p>
    <w:p w:rsidR="00B464F9" w:rsidRPr="00B464F9" w:rsidRDefault="00B464F9" w:rsidP="00B464F9">
      <w:pPr>
        <w:jc w:val="both"/>
        <w:rPr>
          <w:sz w:val="28"/>
          <w:szCs w:val="28"/>
        </w:rPr>
      </w:pPr>
      <w:r w:rsidRPr="00B464F9">
        <w:rPr>
          <w:sz w:val="28"/>
          <w:szCs w:val="28"/>
        </w:rPr>
        <w:lastRenderedPageBreak/>
        <w:t>Марки деформируемых сплавов: МА</w:t>
      </w:r>
      <w:proofErr w:type="gramStart"/>
      <w:r w:rsidRPr="00B464F9">
        <w:rPr>
          <w:sz w:val="28"/>
          <w:szCs w:val="28"/>
        </w:rPr>
        <w:t>1</w:t>
      </w:r>
      <w:proofErr w:type="gramEnd"/>
      <w:r w:rsidRPr="00B464F9">
        <w:rPr>
          <w:sz w:val="28"/>
          <w:szCs w:val="28"/>
        </w:rPr>
        <w:t xml:space="preserve">, МА2, … МА20. Например:    МА15  означает,  марка  магниевого  деформируемого  сплава с порядковым номером 15. </w:t>
      </w:r>
    </w:p>
    <w:p w:rsidR="00B464F9" w:rsidRPr="00B464F9" w:rsidRDefault="00B464F9" w:rsidP="00B464F9">
      <w:pPr>
        <w:jc w:val="both"/>
        <w:rPr>
          <w:sz w:val="28"/>
          <w:szCs w:val="28"/>
        </w:rPr>
      </w:pPr>
      <w:r w:rsidRPr="00B464F9">
        <w:rPr>
          <w:sz w:val="28"/>
          <w:szCs w:val="28"/>
        </w:rPr>
        <w:t>Магниевые деформируемые сплавы идут на изготовление различных деталей в авиационной, автомобильной промышленности и станкостроении: масло- и бензобаки, арматура топливных, гидравлических и масляных систем, обшивка самолетов, детали грузоподъемных машин, автомобилей и др.</w:t>
      </w:r>
    </w:p>
    <w:p w:rsidR="00B464F9" w:rsidRPr="00B464F9" w:rsidRDefault="00B464F9" w:rsidP="00B464F9">
      <w:pPr>
        <w:jc w:val="both"/>
        <w:rPr>
          <w:sz w:val="28"/>
          <w:szCs w:val="28"/>
        </w:rPr>
      </w:pPr>
      <w:r w:rsidRPr="00B464F9">
        <w:rPr>
          <w:sz w:val="28"/>
          <w:szCs w:val="28"/>
        </w:rPr>
        <w:t>Марки литейных сплавов: МЛ3, МЛ</w:t>
      </w:r>
      <w:proofErr w:type="gramStart"/>
      <w:r w:rsidRPr="00B464F9">
        <w:rPr>
          <w:sz w:val="28"/>
          <w:szCs w:val="28"/>
        </w:rPr>
        <w:t>4</w:t>
      </w:r>
      <w:proofErr w:type="gramEnd"/>
      <w:r w:rsidRPr="00B464F9">
        <w:rPr>
          <w:sz w:val="28"/>
          <w:szCs w:val="28"/>
        </w:rPr>
        <w:t xml:space="preserve">, … МЛ19. Например:     МЛ15  -  магниевый  литейный  сплав  с  </w:t>
      </w:r>
      <w:proofErr w:type="gramStart"/>
      <w:r w:rsidRPr="00B464F9">
        <w:rPr>
          <w:sz w:val="28"/>
          <w:szCs w:val="28"/>
        </w:rPr>
        <w:t>порядковым</w:t>
      </w:r>
      <w:proofErr w:type="gramEnd"/>
      <w:r w:rsidRPr="00B464F9">
        <w:rPr>
          <w:sz w:val="28"/>
          <w:szCs w:val="28"/>
        </w:rPr>
        <w:t xml:space="preserve"> </w:t>
      </w:r>
    </w:p>
    <w:p w:rsidR="00B464F9" w:rsidRPr="00B464F9" w:rsidRDefault="00B464F9" w:rsidP="00B464F9">
      <w:pPr>
        <w:jc w:val="both"/>
        <w:rPr>
          <w:sz w:val="28"/>
          <w:szCs w:val="28"/>
        </w:rPr>
      </w:pPr>
      <w:r w:rsidRPr="00B464F9">
        <w:rPr>
          <w:sz w:val="28"/>
          <w:szCs w:val="28"/>
        </w:rPr>
        <w:t>номером 15.  Из этих сплавов получают фасонные отливки сложной формы.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>            Литейные магниевые сплавы применяют для изготовления деталей в самолетостроении и приборостроении  (арматура, штурвалы, корпуса приборов и др.).</w:t>
      </w:r>
    </w:p>
    <w:p w:rsidR="00B464F9" w:rsidRPr="00B464F9" w:rsidRDefault="00B464F9" w:rsidP="00B464F9">
      <w:pPr>
        <w:jc w:val="both"/>
        <w:rPr>
          <w:sz w:val="28"/>
          <w:szCs w:val="28"/>
        </w:rPr>
      </w:pPr>
      <w:r w:rsidRPr="00B464F9">
        <w:rPr>
          <w:sz w:val="28"/>
          <w:szCs w:val="28"/>
        </w:rPr>
        <w:t xml:space="preserve">            </w:t>
      </w:r>
      <w:r w:rsidRPr="00B464F9">
        <w:rPr>
          <w:b/>
          <w:bCs/>
          <w:sz w:val="28"/>
          <w:szCs w:val="28"/>
        </w:rPr>
        <w:t>Титан и его сплавы.</w:t>
      </w:r>
      <w:r w:rsidRPr="00B464F9">
        <w:rPr>
          <w:sz w:val="28"/>
          <w:szCs w:val="28"/>
        </w:rPr>
        <w:t xml:space="preserve"> В зависимости от массовой доли примесей выпускают технический титан следующих марок: ВТ1-00, ВТ1-0, ВТ</w:t>
      </w:r>
      <w:proofErr w:type="gramStart"/>
      <w:r w:rsidRPr="00B464F9">
        <w:rPr>
          <w:sz w:val="28"/>
          <w:szCs w:val="28"/>
        </w:rPr>
        <w:t>1</w:t>
      </w:r>
      <w:proofErr w:type="gramEnd"/>
      <w:r w:rsidRPr="00B464F9">
        <w:rPr>
          <w:sz w:val="28"/>
          <w:szCs w:val="28"/>
        </w:rPr>
        <w:t xml:space="preserve"> (ГОСТ 19807-91). </w:t>
      </w:r>
    </w:p>
    <w:p w:rsidR="00B464F9" w:rsidRPr="00B464F9" w:rsidRDefault="00B464F9" w:rsidP="00B464F9">
      <w:pPr>
        <w:jc w:val="both"/>
        <w:rPr>
          <w:rFonts w:ascii="Arial" w:hAnsi="Arial" w:cs="Arial"/>
          <w:sz w:val="28"/>
          <w:szCs w:val="28"/>
        </w:rPr>
      </w:pPr>
      <w:r w:rsidRPr="00B464F9">
        <w:rPr>
          <w:sz w:val="28"/>
          <w:szCs w:val="28"/>
        </w:rPr>
        <w:t xml:space="preserve">Титановые сплавы поставляются в виде листов, труб, прутков, проволоки, поковок, отливок и др. </w:t>
      </w:r>
      <w:r w:rsidRPr="00B464F9">
        <w:rPr>
          <w:sz w:val="28"/>
          <w:szCs w:val="28"/>
        </w:rPr>
        <w:br/>
        <w:t xml:space="preserve">   Все титановые сплавы достаточно технологичны – хорошо льются, обрабатываются давлением, свариваются дуговой сваркой в атмосфере защитных газов, но плохо обрабатываются резанием (вязкие).</w:t>
      </w:r>
    </w:p>
    <w:p w:rsidR="00B464F9" w:rsidRPr="00B464F9" w:rsidRDefault="00B464F9" w:rsidP="00B464F9">
      <w:pPr>
        <w:rPr>
          <w:sz w:val="28"/>
          <w:szCs w:val="28"/>
        </w:rPr>
      </w:pPr>
      <w:r w:rsidRPr="00B464F9">
        <w:rPr>
          <w:sz w:val="28"/>
          <w:szCs w:val="28"/>
        </w:rPr>
        <w:t xml:space="preserve"> Титановые      сплавы   выпускают деформируемые и литейные.  </w:t>
      </w:r>
    </w:p>
    <w:p w:rsidR="00B464F9" w:rsidRPr="00B464F9" w:rsidRDefault="00B464F9" w:rsidP="00B464F9">
      <w:pPr>
        <w:rPr>
          <w:sz w:val="28"/>
          <w:szCs w:val="28"/>
        </w:rPr>
      </w:pPr>
      <w:r w:rsidRPr="00B464F9">
        <w:rPr>
          <w:sz w:val="28"/>
          <w:szCs w:val="28"/>
        </w:rPr>
        <w:t xml:space="preserve">К </w:t>
      </w:r>
      <w:r w:rsidRPr="00B464F9">
        <w:rPr>
          <w:i/>
          <w:iCs/>
          <w:sz w:val="28"/>
          <w:szCs w:val="28"/>
        </w:rPr>
        <w:t>деформируемым</w:t>
      </w:r>
      <w:r w:rsidRPr="00B464F9">
        <w:rPr>
          <w:sz w:val="28"/>
          <w:szCs w:val="28"/>
        </w:rPr>
        <w:t xml:space="preserve"> относятся сплавы ВТ5, ВТ6, ВТ8, ВТ14 и др. Согласно ГОСТ19807-91 деформируемые титановые сплавы обозначаются </w:t>
      </w:r>
      <w:r w:rsidRPr="00B464F9">
        <w:rPr>
          <w:color w:val="333333"/>
          <w:sz w:val="28"/>
          <w:szCs w:val="28"/>
        </w:rPr>
        <w:t xml:space="preserve">буквами </w:t>
      </w:r>
      <w:r w:rsidRPr="00B464F9">
        <w:rPr>
          <w:b/>
          <w:bCs/>
          <w:color w:val="333333"/>
          <w:sz w:val="28"/>
          <w:szCs w:val="28"/>
        </w:rPr>
        <w:t>ВТ</w:t>
      </w:r>
      <w:r w:rsidRPr="00B464F9">
        <w:rPr>
          <w:color w:val="333333"/>
          <w:sz w:val="28"/>
          <w:szCs w:val="28"/>
        </w:rPr>
        <w:t xml:space="preserve">, </w:t>
      </w:r>
      <w:r w:rsidRPr="00B464F9">
        <w:rPr>
          <w:b/>
          <w:bCs/>
          <w:color w:val="333333"/>
          <w:sz w:val="28"/>
          <w:szCs w:val="28"/>
        </w:rPr>
        <w:t>ОТ</w:t>
      </w:r>
      <w:r w:rsidRPr="00B464F9">
        <w:rPr>
          <w:color w:val="333333"/>
          <w:sz w:val="28"/>
          <w:szCs w:val="28"/>
        </w:rPr>
        <w:t xml:space="preserve">, </w:t>
      </w:r>
      <w:proofErr w:type="gramStart"/>
      <w:r w:rsidRPr="00B464F9">
        <w:rPr>
          <w:b/>
          <w:bCs/>
          <w:color w:val="333333"/>
          <w:sz w:val="28"/>
          <w:szCs w:val="28"/>
        </w:rPr>
        <w:t>ПТ</w:t>
      </w:r>
      <w:proofErr w:type="gramEnd"/>
      <w:r w:rsidRPr="00B464F9">
        <w:rPr>
          <w:b/>
          <w:bCs/>
          <w:color w:val="333333"/>
          <w:sz w:val="28"/>
          <w:szCs w:val="28"/>
        </w:rPr>
        <w:t xml:space="preserve"> </w:t>
      </w:r>
      <w:r w:rsidRPr="00B464F9">
        <w:rPr>
          <w:color w:val="333333"/>
          <w:sz w:val="28"/>
          <w:szCs w:val="28"/>
        </w:rPr>
        <w:t>(В, О, П – идентификатор организации-разработчика или производителя, Т – титан) и цифрами, указывающими порядковый номер сплава в зависимости от химического состава:</w:t>
      </w:r>
    </w:p>
    <w:p w:rsidR="007232D6" w:rsidRDefault="00B464F9" w:rsidP="007232D6">
      <w:pPr>
        <w:rPr>
          <w:b/>
          <w:iCs/>
          <w:color w:val="333333"/>
          <w:sz w:val="28"/>
          <w:szCs w:val="28"/>
        </w:rPr>
      </w:pPr>
      <w:r w:rsidRPr="00B464F9">
        <w:rPr>
          <w:b/>
          <w:bCs/>
          <w:color w:val="333333"/>
          <w:sz w:val="28"/>
          <w:szCs w:val="28"/>
        </w:rPr>
        <w:t>В</w:t>
      </w:r>
      <w:r w:rsidRPr="00B464F9">
        <w:rPr>
          <w:color w:val="333333"/>
          <w:sz w:val="28"/>
          <w:szCs w:val="28"/>
        </w:rPr>
        <w:t xml:space="preserve">– </w:t>
      </w:r>
      <w:proofErr w:type="gramStart"/>
      <w:r w:rsidRPr="00B464F9">
        <w:rPr>
          <w:color w:val="333333"/>
          <w:sz w:val="28"/>
          <w:szCs w:val="28"/>
        </w:rPr>
        <w:t>ВИ</w:t>
      </w:r>
      <w:proofErr w:type="gramEnd"/>
      <w:r w:rsidRPr="00B464F9">
        <w:rPr>
          <w:color w:val="333333"/>
          <w:sz w:val="28"/>
          <w:szCs w:val="28"/>
        </w:rPr>
        <w:t>АМ титан – Всероссийский научно-исследовательский институт авиационных материалов (ВИАМ, г. Москва);</w:t>
      </w:r>
      <w:r w:rsidRPr="00B464F9">
        <w:rPr>
          <w:color w:val="333333"/>
          <w:sz w:val="28"/>
          <w:szCs w:val="28"/>
        </w:rPr>
        <w:br/>
      </w:r>
      <w:r w:rsidRPr="00B464F9">
        <w:rPr>
          <w:b/>
          <w:bCs/>
          <w:color w:val="333333"/>
          <w:sz w:val="28"/>
          <w:szCs w:val="28"/>
        </w:rPr>
        <w:t>О</w:t>
      </w:r>
      <w:r w:rsidRPr="00B464F9">
        <w:rPr>
          <w:color w:val="333333"/>
          <w:sz w:val="28"/>
          <w:szCs w:val="28"/>
        </w:rPr>
        <w:t xml:space="preserve">– Опытный титан – совместная разработка ВИАМ и </w:t>
      </w:r>
      <w:proofErr w:type="spellStart"/>
      <w:r w:rsidRPr="00B464F9">
        <w:rPr>
          <w:color w:val="333333"/>
          <w:sz w:val="28"/>
          <w:szCs w:val="28"/>
        </w:rPr>
        <w:t>Верхнесалдинского</w:t>
      </w:r>
      <w:proofErr w:type="spellEnd"/>
      <w:r w:rsidRPr="00B464F9">
        <w:rPr>
          <w:color w:val="333333"/>
          <w:sz w:val="28"/>
          <w:szCs w:val="28"/>
        </w:rPr>
        <w:t xml:space="preserve"> металлургического производственного объединения (ВСМПО, г. Верхняя Салда, Свердловская область);</w:t>
      </w:r>
      <w:r w:rsidRPr="00B464F9">
        <w:rPr>
          <w:color w:val="333333"/>
          <w:sz w:val="28"/>
          <w:szCs w:val="28"/>
        </w:rPr>
        <w:br/>
      </w:r>
      <w:r w:rsidRPr="00B464F9">
        <w:rPr>
          <w:b/>
          <w:bCs/>
          <w:color w:val="333333"/>
          <w:sz w:val="28"/>
          <w:szCs w:val="28"/>
        </w:rPr>
        <w:t>П</w:t>
      </w:r>
      <w:r w:rsidRPr="00B464F9">
        <w:rPr>
          <w:color w:val="333333"/>
          <w:sz w:val="28"/>
          <w:szCs w:val="28"/>
        </w:rPr>
        <w:t>– Прометей титан – Центральный научно-исследовательский институт конструкционных материалов "Прометей" (ЦНИИ КМ "Прометей", г. Санкт-Петербург).</w:t>
      </w:r>
      <w:r w:rsidRPr="00B464F9">
        <w:rPr>
          <w:color w:val="333333"/>
          <w:sz w:val="28"/>
          <w:szCs w:val="28"/>
        </w:rPr>
        <w:br/>
        <w:t>В некоторых случаях после порядкового номера сплава ставится дополнительная буква:</w:t>
      </w:r>
      <w:r w:rsidRPr="00B464F9">
        <w:rPr>
          <w:color w:val="333333"/>
          <w:sz w:val="28"/>
          <w:szCs w:val="28"/>
        </w:rPr>
        <w:br/>
      </w:r>
      <w:r w:rsidRPr="00B464F9">
        <w:rPr>
          <w:b/>
          <w:bCs/>
          <w:color w:val="333333"/>
          <w:sz w:val="28"/>
          <w:szCs w:val="28"/>
        </w:rPr>
        <w:t xml:space="preserve">У </w:t>
      </w:r>
      <w:r w:rsidRPr="00B464F9">
        <w:rPr>
          <w:color w:val="333333"/>
          <w:sz w:val="28"/>
          <w:szCs w:val="28"/>
        </w:rPr>
        <w:t>– улучшенный,</w:t>
      </w:r>
      <w:r w:rsidRPr="00B464F9">
        <w:rPr>
          <w:color w:val="333333"/>
          <w:sz w:val="28"/>
          <w:szCs w:val="28"/>
        </w:rPr>
        <w:br/>
      </w:r>
      <w:r w:rsidRPr="00B464F9">
        <w:rPr>
          <w:b/>
          <w:bCs/>
          <w:color w:val="333333"/>
          <w:sz w:val="28"/>
          <w:szCs w:val="28"/>
        </w:rPr>
        <w:t>М</w:t>
      </w:r>
      <w:r w:rsidRPr="00B464F9">
        <w:rPr>
          <w:color w:val="333333"/>
          <w:sz w:val="28"/>
          <w:szCs w:val="28"/>
        </w:rPr>
        <w:t xml:space="preserve">– </w:t>
      </w:r>
      <w:proofErr w:type="gramStart"/>
      <w:r w:rsidRPr="00B464F9">
        <w:rPr>
          <w:color w:val="333333"/>
          <w:sz w:val="28"/>
          <w:szCs w:val="28"/>
        </w:rPr>
        <w:t>мо</w:t>
      </w:r>
      <w:proofErr w:type="gramEnd"/>
      <w:r w:rsidRPr="00B464F9">
        <w:rPr>
          <w:color w:val="333333"/>
          <w:sz w:val="28"/>
          <w:szCs w:val="28"/>
        </w:rPr>
        <w:t>дифицированный,</w:t>
      </w:r>
      <w:r w:rsidRPr="00B464F9">
        <w:rPr>
          <w:color w:val="333333"/>
          <w:sz w:val="28"/>
          <w:szCs w:val="28"/>
        </w:rPr>
        <w:br/>
      </w:r>
      <w:r w:rsidRPr="00B464F9">
        <w:rPr>
          <w:b/>
          <w:bCs/>
          <w:color w:val="333333"/>
          <w:sz w:val="28"/>
          <w:szCs w:val="28"/>
        </w:rPr>
        <w:t>И</w:t>
      </w:r>
      <w:r w:rsidRPr="00B464F9">
        <w:rPr>
          <w:color w:val="333333"/>
          <w:sz w:val="28"/>
          <w:szCs w:val="28"/>
        </w:rPr>
        <w:t>– специального назначения,</w:t>
      </w:r>
      <w:r w:rsidRPr="00B464F9">
        <w:rPr>
          <w:color w:val="333333"/>
          <w:sz w:val="28"/>
          <w:szCs w:val="28"/>
        </w:rPr>
        <w:br/>
      </w:r>
      <w:r w:rsidRPr="00B464F9">
        <w:rPr>
          <w:b/>
          <w:bCs/>
          <w:color w:val="333333"/>
          <w:sz w:val="28"/>
          <w:szCs w:val="28"/>
        </w:rPr>
        <w:t>Л</w:t>
      </w:r>
      <w:r w:rsidRPr="00B464F9">
        <w:rPr>
          <w:color w:val="333333"/>
          <w:sz w:val="28"/>
          <w:szCs w:val="28"/>
        </w:rPr>
        <w:t xml:space="preserve"> – литейный,</w:t>
      </w:r>
      <w:r w:rsidRPr="00B464F9">
        <w:rPr>
          <w:color w:val="333333"/>
          <w:sz w:val="28"/>
          <w:szCs w:val="28"/>
        </w:rPr>
        <w:br/>
      </w:r>
      <w:r w:rsidRPr="00B464F9">
        <w:rPr>
          <w:b/>
          <w:bCs/>
          <w:color w:val="333333"/>
          <w:sz w:val="28"/>
          <w:szCs w:val="28"/>
        </w:rPr>
        <w:t>В</w:t>
      </w:r>
      <w:r w:rsidRPr="00B464F9">
        <w:rPr>
          <w:color w:val="333333"/>
          <w:sz w:val="28"/>
          <w:szCs w:val="28"/>
        </w:rPr>
        <w:t xml:space="preserve"> – с преобладанием ванадия в качестве легирующего элемента.</w:t>
      </w:r>
      <w:r w:rsidRPr="00B464F9">
        <w:rPr>
          <w:color w:val="333333"/>
          <w:sz w:val="28"/>
          <w:szCs w:val="28"/>
        </w:rPr>
        <w:br/>
      </w:r>
      <w:r w:rsidRPr="00B464F9">
        <w:rPr>
          <w:b/>
          <w:iCs/>
          <w:color w:val="333333"/>
          <w:sz w:val="28"/>
          <w:szCs w:val="28"/>
        </w:rPr>
        <w:t>Пример расшифровки:</w:t>
      </w:r>
    </w:p>
    <w:p w:rsidR="00B464F9" w:rsidRPr="007232D6" w:rsidRDefault="00B464F9" w:rsidP="007232D6">
      <w:pPr>
        <w:rPr>
          <w:b/>
          <w:iCs/>
          <w:color w:val="333333"/>
          <w:sz w:val="28"/>
          <w:szCs w:val="28"/>
        </w:rPr>
      </w:pPr>
      <w:r w:rsidRPr="00B464F9">
        <w:rPr>
          <w:b/>
          <w:color w:val="333333"/>
          <w:sz w:val="28"/>
          <w:szCs w:val="28"/>
        </w:rPr>
        <w:br/>
      </w:r>
      <w:r w:rsidRPr="00B464F9">
        <w:rPr>
          <w:b/>
          <w:bCs/>
          <w:color w:val="333333"/>
          <w:sz w:val="28"/>
          <w:szCs w:val="28"/>
        </w:rPr>
        <w:t xml:space="preserve">ВТ8 </w:t>
      </w:r>
      <w:r w:rsidRPr="00B464F9">
        <w:rPr>
          <w:color w:val="333333"/>
          <w:sz w:val="28"/>
          <w:szCs w:val="28"/>
        </w:rPr>
        <w:t>– ВИАМ титановый сплав, номер марки 8.</w:t>
      </w:r>
      <w:r w:rsidRPr="00B464F9">
        <w:rPr>
          <w:color w:val="333333"/>
          <w:sz w:val="28"/>
          <w:szCs w:val="28"/>
        </w:rPr>
        <w:br/>
      </w:r>
      <w:r w:rsidRPr="00B464F9">
        <w:rPr>
          <w:b/>
          <w:bCs/>
          <w:color w:val="333333"/>
          <w:sz w:val="28"/>
          <w:szCs w:val="28"/>
        </w:rPr>
        <w:t>ПТ-7М</w:t>
      </w:r>
      <w:r w:rsidRPr="00B464F9">
        <w:rPr>
          <w:color w:val="333333"/>
          <w:sz w:val="28"/>
          <w:szCs w:val="28"/>
        </w:rPr>
        <w:t xml:space="preserve"> – Прометей титановый сплав, номер марки 7, модифицированный.</w:t>
      </w:r>
    </w:p>
    <w:p w:rsidR="00B464F9" w:rsidRPr="00B464F9" w:rsidRDefault="00B464F9" w:rsidP="007232D6">
      <w:pPr>
        <w:rPr>
          <w:sz w:val="28"/>
          <w:szCs w:val="28"/>
        </w:rPr>
      </w:pPr>
      <w:r w:rsidRPr="00B464F9">
        <w:rPr>
          <w:sz w:val="28"/>
          <w:szCs w:val="28"/>
        </w:rPr>
        <w:t>Титановые литейные сплавы выпускают следующих марок: ВТ</w:t>
      </w:r>
      <w:proofErr w:type="gramStart"/>
      <w:r w:rsidRPr="00B464F9">
        <w:rPr>
          <w:sz w:val="28"/>
          <w:szCs w:val="28"/>
        </w:rPr>
        <w:t>1</w:t>
      </w:r>
      <w:proofErr w:type="gramEnd"/>
      <w:r w:rsidRPr="00B464F9">
        <w:rPr>
          <w:sz w:val="28"/>
          <w:szCs w:val="28"/>
        </w:rPr>
        <w:t xml:space="preserve">, ВТ5Л, ВТ3-1Л, ВТ1Л, ВТ21Л. </w:t>
      </w:r>
      <w:r w:rsidRPr="00B464F9">
        <w:rPr>
          <w:iCs/>
          <w:sz w:val="28"/>
          <w:szCs w:val="28"/>
        </w:rPr>
        <w:t>Литейные</w:t>
      </w:r>
      <w:r w:rsidRPr="00B464F9">
        <w:rPr>
          <w:i/>
          <w:iCs/>
          <w:sz w:val="28"/>
          <w:szCs w:val="28"/>
        </w:rPr>
        <w:t xml:space="preserve"> </w:t>
      </w:r>
      <w:r w:rsidRPr="00B464F9">
        <w:rPr>
          <w:sz w:val="28"/>
          <w:szCs w:val="28"/>
        </w:rPr>
        <w:t xml:space="preserve">сплавы имеют в конце марки букву Л и отличаются </w:t>
      </w:r>
      <w:r w:rsidRPr="00B464F9">
        <w:rPr>
          <w:sz w:val="28"/>
          <w:szCs w:val="28"/>
        </w:rPr>
        <w:lastRenderedPageBreak/>
        <w:t xml:space="preserve">повышенной </w:t>
      </w:r>
      <w:proofErr w:type="spellStart"/>
      <w:r w:rsidRPr="00B464F9">
        <w:rPr>
          <w:sz w:val="28"/>
          <w:szCs w:val="28"/>
        </w:rPr>
        <w:t>жидкотекучестью</w:t>
      </w:r>
      <w:proofErr w:type="spellEnd"/>
      <w:r w:rsidRPr="00B464F9">
        <w:rPr>
          <w:sz w:val="28"/>
          <w:szCs w:val="28"/>
        </w:rPr>
        <w:t xml:space="preserve"> за счёт введения специальных добавок (ВТ5Л, ВТ6Л, ВТ14Л).</w:t>
      </w:r>
    </w:p>
    <w:p w:rsidR="00B464F9" w:rsidRPr="00B464F9" w:rsidRDefault="00B464F9" w:rsidP="007232D6">
      <w:pPr>
        <w:jc w:val="both"/>
        <w:rPr>
          <w:sz w:val="28"/>
          <w:szCs w:val="28"/>
        </w:rPr>
      </w:pPr>
      <w:r w:rsidRPr="00B464F9">
        <w:rPr>
          <w:sz w:val="28"/>
          <w:szCs w:val="28"/>
        </w:rPr>
        <w:t xml:space="preserve">Титановые     литейные сплавы идут на изготовление фасонных отливок различной формы и труб. </w:t>
      </w:r>
    </w:p>
    <w:p w:rsidR="00326AC8" w:rsidRDefault="00326AC8" w:rsidP="007232D6">
      <w:pPr>
        <w:pStyle w:val="af4"/>
        <w:rPr>
          <w:b/>
          <w:sz w:val="28"/>
          <w:szCs w:val="28"/>
        </w:rPr>
      </w:pPr>
    </w:p>
    <w:p w:rsidR="00326AC8" w:rsidRDefault="00326AC8" w:rsidP="00326AC8">
      <w:pPr>
        <w:pStyle w:val="af4"/>
        <w:rPr>
          <w:b/>
          <w:sz w:val="28"/>
          <w:szCs w:val="28"/>
        </w:rPr>
      </w:pPr>
      <w:r w:rsidRPr="00977F18">
        <w:rPr>
          <w:b/>
          <w:sz w:val="28"/>
          <w:szCs w:val="28"/>
        </w:rPr>
        <w:t>2. ПРАКТИЧЕСКАЯ ЧАСТЬ</w:t>
      </w:r>
    </w:p>
    <w:p w:rsidR="00977F18" w:rsidRPr="00977F18" w:rsidRDefault="00977F18" w:rsidP="00326AC8">
      <w:pPr>
        <w:pStyle w:val="af4"/>
        <w:rPr>
          <w:b/>
          <w:sz w:val="28"/>
          <w:szCs w:val="28"/>
        </w:rPr>
      </w:pPr>
    </w:p>
    <w:p w:rsidR="00977F18" w:rsidRPr="00977F18" w:rsidRDefault="00977F18" w:rsidP="00326AC8">
      <w:pPr>
        <w:jc w:val="both"/>
        <w:rPr>
          <w:b/>
          <w:sz w:val="28"/>
          <w:szCs w:val="28"/>
        </w:rPr>
      </w:pPr>
      <w:r w:rsidRPr="00977F18">
        <w:rPr>
          <w:b/>
          <w:sz w:val="28"/>
          <w:szCs w:val="28"/>
        </w:rPr>
        <w:t>ПОРЯДОК ВЫПОЛНЕНИЯ РАБОТЫ</w:t>
      </w:r>
    </w:p>
    <w:p w:rsidR="00977F18" w:rsidRDefault="00977F18" w:rsidP="00326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AC8" w:rsidRPr="00326AC8">
        <w:rPr>
          <w:sz w:val="28"/>
          <w:szCs w:val="28"/>
        </w:rPr>
        <w:t>1</w:t>
      </w:r>
      <w:proofErr w:type="gramStart"/>
      <w:r w:rsidR="00326AC8" w:rsidRPr="00326AC8">
        <w:rPr>
          <w:sz w:val="28"/>
          <w:szCs w:val="28"/>
        </w:rPr>
        <w:t xml:space="preserve">  О</w:t>
      </w:r>
      <w:proofErr w:type="gramEnd"/>
      <w:r w:rsidR="00326AC8" w:rsidRPr="00326AC8">
        <w:rPr>
          <w:sz w:val="28"/>
          <w:szCs w:val="28"/>
        </w:rPr>
        <w:t xml:space="preserve">пределить  химический состав сплавов цветных металлов согласно вариантам заданий </w:t>
      </w:r>
      <w:r w:rsidR="0035362B">
        <w:rPr>
          <w:sz w:val="28"/>
          <w:szCs w:val="28"/>
        </w:rPr>
        <w:t xml:space="preserve">из </w:t>
      </w:r>
      <w:r w:rsidR="00326AC8" w:rsidRPr="00326AC8">
        <w:rPr>
          <w:sz w:val="28"/>
          <w:szCs w:val="28"/>
        </w:rPr>
        <w:t xml:space="preserve">таблицы 1. </w:t>
      </w:r>
    </w:p>
    <w:p w:rsidR="00326AC8" w:rsidRDefault="00977F18" w:rsidP="00326AC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6AC8" w:rsidRPr="00326AC8">
        <w:rPr>
          <w:sz w:val="28"/>
          <w:szCs w:val="28"/>
        </w:rPr>
        <w:t>Описать свойства и область применения данных сплавов. </w:t>
      </w:r>
    </w:p>
    <w:p w:rsidR="00A36FA0" w:rsidRDefault="00A36FA0" w:rsidP="00A36FA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W w:w="102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1127"/>
        <w:gridCol w:w="1561"/>
        <w:gridCol w:w="1863"/>
        <w:gridCol w:w="1939"/>
        <w:gridCol w:w="1674"/>
        <w:gridCol w:w="1445"/>
      </w:tblGrid>
      <w:tr w:rsidR="00A36FA0" w:rsidRPr="00A35008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Вар.</w:t>
            </w:r>
          </w:p>
        </w:tc>
        <w:tc>
          <w:tcPr>
            <w:tcW w:w="1127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простые латуни</w:t>
            </w:r>
          </w:p>
        </w:tc>
        <w:tc>
          <w:tcPr>
            <w:tcW w:w="1561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сложные латуни</w:t>
            </w:r>
          </w:p>
        </w:tc>
        <w:tc>
          <w:tcPr>
            <w:tcW w:w="1863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бронзы</w:t>
            </w:r>
          </w:p>
        </w:tc>
        <w:tc>
          <w:tcPr>
            <w:tcW w:w="1939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Алюминиевые сплавы</w:t>
            </w:r>
          </w:p>
        </w:tc>
        <w:tc>
          <w:tcPr>
            <w:tcW w:w="1674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Магниевые сплавы</w:t>
            </w:r>
          </w:p>
        </w:tc>
        <w:tc>
          <w:tcPr>
            <w:tcW w:w="1445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Титановые сплавы</w:t>
            </w:r>
          </w:p>
        </w:tc>
      </w:tr>
      <w:tr w:rsidR="00A36FA0" w:rsidRPr="00A35008" w:rsidTr="00A35008">
        <w:trPr>
          <w:trHeight w:val="360"/>
        </w:trPr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Л63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ЛАЖ60-1-1Л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БрОЦСН3-7-5-1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АЛ23</w:t>
            </w:r>
            <w:r>
              <w:t xml:space="preserve"> (АМг6л)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МА14</w:t>
            </w:r>
          </w:p>
        </w:tc>
        <w:tc>
          <w:tcPr>
            <w:tcW w:w="1445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ВТ</w:t>
            </w:r>
            <w:proofErr w:type="gramStart"/>
            <w:r>
              <w:t>1</w:t>
            </w:r>
            <w:proofErr w:type="gramEnd"/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Л85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ЛА77-2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БрАЖ9-4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АЛ23-1</w:t>
            </w:r>
            <w:r>
              <w:t xml:space="preserve"> (АМг6лч)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МА11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ВТ5Л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Л90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ЛО70-1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БрАЖН10-4-4Л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АЛ11</w:t>
            </w:r>
            <w:r>
              <w:t xml:space="preserve"> (АК7Ц9)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МЛ15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ВТ3-1Л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Л96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ЛМцЖ52-4-1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БрАЖМц10-3-1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 xml:space="preserve">АЛ5 </w:t>
            </w:r>
            <w:r>
              <w:t>-1(АК5Мч)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МА11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ВТ1Л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Л80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ЛА67-2,5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БрОС8-12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АЛ27 (АМг10)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МА5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ВТ21Л</w:t>
            </w:r>
          </w:p>
        </w:tc>
      </w:tr>
      <w:tr w:rsidR="00A36FA0" w:rsidRPr="00A35008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Л85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ЛАЖ60-1-1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БрБН1-7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АЛ22</w:t>
            </w:r>
            <w:r>
              <w:t xml:space="preserve"> (АМг11)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МА11</w:t>
            </w:r>
          </w:p>
        </w:tc>
        <w:tc>
          <w:tcPr>
            <w:tcW w:w="1445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ВТ</w:t>
            </w:r>
            <w:proofErr w:type="gramStart"/>
            <w:r>
              <w:t>1</w:t>
            </w:r>
            <w:proofErr w:type="gramEnd"/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7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Л60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ЛАНКМц75-2-2,5-0,5-0,5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БрО3Ц12С5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АЛ30</w:t>
            </w:r>
            <w:r>
              <w:t xml:space="preserve"> (АК12ММгН)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МА11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ВТ5Л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Л63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ЛЖМц59-</w:t>
            </w:r>
            <w:r>
              <w:t>1-1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БрО3ЦТС5Н1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АЛ29  (АМг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МА8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ВТ3-1Л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Л60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ЛЖц58-2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БрО5Ц5С5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АЛ</w:t>
            </w:r>
            <w:proofErr w:type="gramStart"/>
            <w:r>
              <w:t>2</w:t>
            </w:r>
            <w:proofErr w:type="gramEnd"/>
            <w:r>
              <w:t xml:space="preserve"> (АК12)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МА5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ВТ1Л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Л63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ЛО70-1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БрО5С25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АЛ32 (АК8М)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МА11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ВТ21Л</w:t>
            </w:r>
          </w:p>
        </w:tc>
      </w:tr>
      <w:tr w:rsidR="00A36FA0" w:rsidRPr="00A35008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Л60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ЛЖС58-1-1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БрО8Ц4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АЛ34</w:t>
            </w:r>
            <w:r>
              <w:t xml:space="preserve"> (АК8л)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МА13</w:t>
            </w:r>
          </w:p>
        </w:tc>
        <w:tc>
          <w:tcPr>
            <w:tcW w:w="1445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ВТ</w:t>
            </w:r>
            <w:proofErr w:type="gramStart"/>
            <w:r>
              <w:t>1</w:t>
            </w:r>
            <w:proofErr w:type="gramEnd"/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Л80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ЛМцА57-1-1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БрО10Ц2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АЛ32</w:t>
            </w:r>
            <w:r>
              <w:t xml:space="preserve"> (АК8М)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МА5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ВТ5Л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13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Л68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ЛС59-3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БрО4Ц7С5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АЛ25</w:t>
            </w:r>
            <w:r>
              <w:t xml:space="preserve"> (АК12М2МгН)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</w:t>
            </w:r>
            <w:proofErr w:type="gramStart"/>
            <w:r>
              <w:t>2</w:t>
            </w:r>
            <w:proofErr w:type="gramEnd"/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ВТ3-1Л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Л80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ЛС59-1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БрО4Ц4С17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</w:t>
            </w:r>
            <w:proofErr w:type="gramStart"/>
            <w:r>
              <w:t>4</w:t>
            </w:r>
            <w:proofErr w:type="gramEnd"/>
            <w:r>
              <w:t xml:space="preserve"> (АК9ч)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</w:t>
            </w:r>
            <w:proofErr w:type="gramStart"/>
            <w:r>
              <w:t>4</w:t>
            </w:r>
            <w:proofErr w:type="gramEnd"/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ВТ1Л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Л85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ЛМш68-0,05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БрО10С10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</w:t>
            </w:r>
            <w:proofErr w:type="gramStart"/>
            <w:r>
              <w:t>7</w:t>
            </w:r>
            <w:proofErr w:type="gramEnd"/>
            <w:r>
              <w:t xml:space="preserve">  (АК7)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</w:t>
            </w:r>
            <w:proofErr w:type="gramStart"/>
            <w:r w:rsidRPr="00C27F6E">
              <w:t>1</w:t>
            </w:r>
            <w:proofErr w:type="gramEnd"/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ВТ21Л</w:t>
            </w:r>
          </w:p>
        </w:tc>
      </w:tr>
      <w:tr w:rsidR="00A36FA0" w:rsidRPr="00A35008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16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Л60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ЛС63-3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БрА9Мц2Л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АЛ</w:t>
            </w:r>
            <w:proofErr w:type="gramStart"/>
            <w:r w:rsidRPr="00C27F6E">
              <w:t>9</w:t>
            </w:r>
            <w:proofErr w:type="gramEnd"/>
            <w:r>
              <w:t xml:space="preserve"> (АК7ч)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</w:t>
            </w:r>
            <w:proofErr w:type="gramStart"/>
            <w:r>
              <w:t>2</w:t>
            </w:r>
            <w:proofErr w:type="gramEnd"/>
          </w:p>
        </w:tc>
        <w:tc>
          <w:tcPr>
            <w:tcW w:w="1445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ВТ</w:t>
            </w:r>
            <w:proofErr w:type="gramStart"/>
            <w:r>
              <w:t>1</w:t>
            </w:r>
            <w:proofErr w:type="gramEnd"/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17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Л63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ЛО90-1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БрС30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АЛ5 (АК5М)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МА13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ВТ5Л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18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Л90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ЛН65-5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БрА9Ж4Н4Мц1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АЛ</w:t>
            </w:r>
            <w:proofErr w:type="gramStart"/>
            <w:r w:rsidRPr="00C27F6E">
              <w:t>9</w:t>
            </w:r>
            <w:proofErr w:type="gramEnd"/>
            <w:r>
              <w:t xml:space="preserve"> (АК7ч)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МА8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ВТ3-1Л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19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Л96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ЛС60-1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БрА11Ж6Н6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АЛ27-1 (АМг10ч)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МА5</w:t>
            </w:r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ВТ1Л</w:t>
            </w:r>
          </w:p>
        </w:tc>
      </w:tr>
      <w:tr w:rsidR="00A36FA0" w:rsidRPr="00C27F6E" w:rsidTr="00A35008">
        <w:tc>
          <w:tcPr>
            <w:tcW w:w="690" w:type="dxa"/>
            <w:shd w:val="clear" w:color="auto" w:fill="auto"/>
          </w:tcPr>
          <w:p w:rsidR="00A36FA0" w:rsidRPr="00A35008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008">
              <w:rPr>
                <w:b/>
              </w:rPr>
              <w:t>20</w:t>
            </w:r>
          </w:p>
        </w:tc>
        <w:tc>
          <w:tcPr>
            <w:tcW w:w="1127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F6E">
              <w:t>Л70</w:t>
            </w:r>
          </w:p>
        </w:tc>
        <w:tc>
          <w:tcPr>
            <w:tcW w:w="1561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ЛС74-3</w:t>
            </w:r>
          </w:p>
        </w:tc>
        <w:tc>
          <w:tcPr>
            <w:tcW w:w="1863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БрА9ЖЗЛ</w:t>
            </w:r>
          </w:p>
        </w:tc>
        <w:tc>
          <w:tcPr>
            <w:tcW w:w="1939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</w:t>
            </w:r>
            <w:proofErr w:type="gramStart"/>
            <w:r>
              <w:t>2</w:t>
            </w:r>
            <w:proofErr w:type="gramEnd"/>
            <w:r>
              <w:t xml:space="preserve"> (АК12)</w:t>
            </w:r>
          </w:p>
        </w:tc>
        <w:tc>
          <w:tcPr>
            <w:tcW w:w="1674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</w:t>
            </w:r>
            <w:proofErr w:type="gramStart"/>
            <w:r>
              <w:t>2</w:t>
            </w:r>
            <w:proofErr w:type="gramEnd"/>
          </w:p>
        </w:tc>
        <w:tc>
          <w:tcPr>
            <w:tcW w:w="1445" w:type="dxa"/>
            <w:shd w:val="clear" w:color="auto" w:fill="auto"/>
          </w:tcPr>
          <w:p w:rsidR="00A36FA0" w:rsidRPr="00C27F6E" w:rsidRDefault="00A36FA0" w:rsidP="00A35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ВТ21Л</w:t>
            </w:r>
          </w:p>
        </w:tc>
      </w:tr>
    </w:tbl>
    <w:p w:rsidR="00A36FA0" w:rsidRPr="00326AC8" w:rsidRDefault="00A36FA0" w:rsidP="00326AC8">
      <w:pPr>
        <w:jc w:val="both"/>
        <w:rPr>
          <w:sz w:val="28"/>
          <w:szCs w:val="28"/>
        </w:rPr>
      </w:pPr>
    </w:p>
    <w:p w:rsidR="00977F18" w:rsidRDefault="00977F18" w:rsidP="00534004">
      <w:pPr>
        <w:jc w:val="right"/>
        <w:rPr>
          <w:b/>
        </w:rPr>
      </w:pPr>
    </w:p>
    <w:p w:rsidR="00977F18" w:rsidRPr="00326AC8" w:rsidRDefault="00977F18" w:rsidP="00977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F18" w:rsidRDefault="00977F18" w:rsidP="00977F1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6A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26AC8">
        <w:rPr>
          <w:sz w:val="28"/>
          <w:szCs w:val="28"/>
        </w:rPr>
        <w:t xml:space="preserve">формить </w:t>
      </w:r>
      <w:r w:rsidR="0035362B">
        <w:rPr>
          <w:sz w:val="28"/>
          <w:szCs w:val="28"/>
        </w:rPr>
        <w:t xml:space="preserve">письменный </w:t>
      </w:r>
      <w:r>
        <w:rPr>
          <w:sz w:val="28"/>
          <w:szCs w:val="28"/>
        </w:rPr>
        <w:t>о</w:t>
      </w:r>
      <w:r w:rsidRPr="00326AC8">
        <w:rPr>
          <w:sz w:val="28"/>
          <w:szCs w:val="28"/>
        </w:rPr>
        <w:t>тчет по работе  в виде таблицы</w:t>
      </w:r>
      <w:r>
        <w:rPr>
          <w:sz w:val="28"/>
          <w:szCs w:val="28"/>
        </w:rPr>
        <w:t xml:space="preserve"> 2</w:t>
      </w:r>
      <w:r w:rsidRPr="00326AC8">
        <w:rPr>
          <w:sz w:val="28"/>
          <w:szCs w:val="28"/>
        </w:rPr>
        <w:t>:</w:t>
      </w:r>
    </w:p>
    <w:p w:rsidR="00977F18" w:rsidRPr="00977F18" w:rsidRDefault="00977F18" w:rsidP="00977F18">
      <w:pPr>
        <w:jc w:val="right"/>
        <w:rPr>
          <w:b/>
          <w:sz w:val="28"/>
          <w:szCs w:val="28"/>
        </w:rPr>
      </w:pPr>
      <w:r w:rsidRPr="00977F18">
        <w:rPr>
          <w:b/>
          <w:sz w:val="28"/>
          <w:szCs w:val="28"/>
        </w:rPr>
        <w:t>Таблица 2</w:t>
      </w:r>
    </w:p>
    <w:tbl>
      <w:tblPr>
        <w:tblpPr w:leftFromText="180" w:rightFromText="180" w:vertAnchor="text" w:horzAnchor="page" w:tblpX="83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2268"/>
        <w:gridCol w:w="2835"/>
        <w:gridCol w:w="2772"/>
      </w:tblGrid>
      <w:tr w:rsidR="00977F18" w:rsidRPr="003B7D3C" w:rsidTr="003B7D3C">
        <w:tc>
          <w:tcPr>
            <w:tcW w:w="1696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D3C">
              <w:rPr>
                <w:sz w:val="28"/>
                <w:szCs w:val="28"/>
              </w:rPr>
              <w:t>Марка сплава</w:t>
            </w:r>
          </w:p>
        </w:tc>
        <w:tc>
          <w:tcPr>
            <w:tcW w:w="2268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D3C">
              <w:rPr>
                <w:sz w:val="28"/>
                <w:szCs w:val="28"/>
              </w:rPr>
              <w:t>Химический состав сплава</w:t>
            </w:r>
          </w:p>
        </w:tc>
        <w:tc>
          <w:tcPr>
            <w:tcW w:w="2835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D3C">
              <w:rPr>
                <w:sz w:val="28"/>
                <w:szCs w:val="28"/>
              </w:rPr>
              <w:t>Основные свойства сплава</w:t>
            </w:r>
          </w:p>
        </w:tc>
        <w:tc>
          <w:tcPr>
            <w:tcW w:w="2772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D3C">
              <w:rPr>
                <w:sz w:val="28"/>
                <w:szCs w:val="28"/>
              </w:rPr>
              <w:t>Область применения сплава</w:t>
            </w:r>
          </w:p>
        </w:tc>
      </w:tr>
      <w:tr w:rsidR="00977F18" w:rsidRPr="003B7D3C" w:rsidTr="003B7D3C">
        <w:tc>
          <w:tcPr>
            <w:tcW w:w="1696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7F18" w:rsidRPr="003B7D3C" w:rsidTr="003B7D3C">
        <w:tc>
          <w:tcPr>
            <w:tcW w:w="1696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77F18" w:rsidRPr="003B7D3C" w:rsidRDefault="00977F18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77F18" w:rsidRDefault="00977F18" w:rsidP="00977F18">
      <w:pPr>
        <w:ind w:firstLine="709"/>
        <w:jc w:val="both"/>
        <w:rPr>
          <w:b/>
        </w:rPr>
      </w:pPr>
    </w:p>
    <w:p w:rsidR="00977F18" w:rsidRDefault="00977F18" w:rsidP="00977F18">
      <w:pPr>
        <w:ind w:firstLine="709"/>
        <w:jc w:val="both"/>
        <w:rPr>
          <w:b/>
        </w:rPr>
      </w:pPr>
    </w:p>
    <w:p w:rsidR="00977F18" w:rsidRDefault="00977F18" w:rsidP="00977F18">
      <w:pPr>
        <w:ind w:firstLine="709"/>
        <w:jc w:val="both"/>
        <w:rPr>
          <w:b/>
        </w:rPr>
      </w:pPr>
    </w:p>
    <w:p w:rsidR="00977F18" w:rsidRDefault="00977F18" w:rsidP="00977F18">
      <w:pPr>
        <w:ind w:firstLine="709"/>
        <w:jc w:val="both"/>
        <w:rPr>
          <w:b/>
        </w:rPr>
      </w:pPr>
    </w:p>
    <w:p w:rsidR="00977F18" w:rsidRDefault="00977F18" w:rsidP="00977F18">
      <w:pPr>
        <w:ind w:firstLine="709"/>
        <w:jc w:val="both"/>
        <w:rPr>
          <w:b/>
        </w:rPr>
      </w:pPr>
    </w:p>
    <w:p w:rsidR="00977F18" w:rsidRDefault="00977F18" w:rsidP="00977F18">
      <w:pPr>
        <w:ind w:firstLine="709"/>
        <w:jc w:val="both"/>
        <w:rPr>
          <w:b/>
        </w:rPr>
      </w:pPr>
    </w:p>
    <w:p w:rsidR="00977F18" w:rsidRPr="0035362B" w:rsidRDefault="00977F18" w:rsidP="0035362B">
      <w:pPr>
        <w:jc w:val="both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СОДЕРЖАНИЕ ОТЧЕТА</w:t>
      </w:r>
    </w:p>
    <w:p w:rsidR="00977F18" w:rsidRPr="0035362B" w:rsidRDefault="00977F18" w:rsidP="0035362B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1.  Наименование   работы. </w:t>
      </w:r>
    </w:p>
    <w:p w:rsidR="00977F18" w:rsidRPr="0035362B" w:rsidRDefault="00977F18" w:rsidP="0035362B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 xml:space="preserve">2.  Результаты выполнения задания (табл. 2). </w:t>
      </w:r>
    </w:p>
    <w:p w:rsidR="00977F18" w:rsidRDefault="00977F18" w:rsidP="0035362B">
      <w:pPr>
        <w:jc w:val="both"/>
        <w:rPr>
          <w:sz w:val="28"/>
          <w:szCs w:val="28"/>
        </w:rPr>
      </w:pPr>
      <w:r w:rsidRPr="0035362B">
        <w:rPr>
          <w:sz w:val="28"/>
          <w:szCs w:val="28"/>
        </w:rPr>
        <w:t>3. Дата, подпись</w:t>
      </w:r>
      <w:r w:rsidR="0035362B">
        <w:rPr>
          <w:sz w:val="28"/>
          <w:szCs w:val="28"/>
        </w:rPr>
        <w:t>.</w:t>
      </w:r>
    </w:p>
    <w:p w:rsidR="00E52BF3" w:rsidRDefault="00E52BF3" w:rsidP="0035362B">
      <w:pPr>
        <w:jc w:val="both"/>
        <w:rPr>
          <w:sz w:val="28"/>
          <w:szCs w:val="28"/>
        </w:rPr>
      </w:pPr>
    </w:p>
    <w:p w:rsidR="00E52BF3" w:rsidRPr="00E014AB" w:rsidRDefault="00E52BF3" w:rsidP="00E52BF3">
      <w:pPr>
        <w:jc w:val="center"/>
        <w:rPr>
          <w:b/>
          <w:sz w:val="28"/>
          <w:szCs w:val="28"/>
        </w:rPr>
      </w:pPr>
      <w:r w:rsidRPr="00E014AB">
        <w:rPr>
          <w:b/>
          <w:sz w:val="28"/>
          <w:szCs w:val="28"/>
        </w:rPr>
        <w:t>ПРАКТИЧЕСКАЯ РАБОТА №3</w:t>
      </w:r>
    </w:p>
    <w:p w:rsidR="00831977" w:rsidRPr="00E014AB" w:rsidRDefault="003C6FAD" w:rsidP="00831977">
      <w:pPr>
        <w:jc w:val="center"/>
        <w:rPr>
          <w:b/>
          <w:sz w:val="28"/>
          <w:szCs w:val="28"/>
        </w:rPr>
      </w:pPr>
      <w:r w:rsidRPr="00E014AB">
        <w:rPr>
          <w:b/>
          <w:sz w:val="28"/>
          <w:szCs w:val="28"/>
        </w:rPr>
        <w:t xml:space="preserve"> </w:t>
      </w:r>
      <w:r w:rsidR="00831977" w:rsidRPr="00E014AB">
        <w:rPr>
          <w:b/>
          <w:sz w:val="28"/>
          <w:szCs w:val="28"/>
        </w:rPr>
        <w:t>«Сравнение эксплуатационных и качественных характеристик дизельного топлива»</w:t>
      </w:r>
    </w:p>
    <w:p w:rsidR="00831977" w:rsidRPr="00391C2F" w:rsidRDefault="00831977" w:rsidP="00831977">
      <w:pPr>
        <w:rPr>
          <w:rFonts w:ascii="Arimo" w:hAnsi="Arimo"/>
          <w:sz w:val="23"/>
          <w:szCs w:val="23"/>
        </w:rPr>
      </w:pPr>
    </w:p>
    <w:p w:rsidR="00831977" w:rsidRPr="00E014AB" w:rsidRDefault="003C6FAD" w:rsidP="00831977">
      <w:pPr>
        <w:rPr>
          <w:b/>
          <w:sz w:val="28"/>
          <w:szCs w:val="28"/>
        </w:rPr>
      </w:pPr>
      <w:r w:rsidRPr="00E014AB">
        <w:rPr>
          <w:b/>
          <w:sz w:val="28"/>
          <w:szCs w:val="28"/>
        </w:rPr>
        <w:t>1.ТЕОРЕТИЧЕСКАЯ ЧАСТЬ</w:t>
      </w:r>
    </w:p>
    <w:p w:rsidR="00831977" w:rsidRPr="00E014AB" w:rsidRDefault="00831977" w:rsidP="00831977">
      <w:pPr>
        <w:pStyle w:val="af4"/>
        <w:ind w:left="142"/>
        <w:rPr>
          <w:sz w:val="28"/>
          <w:szCs w:val="28"/>
        </w:rPr>
      </w:pPr>
    </w:p>
    <w:p w:rsidR="00831977" w:rsidRPr="00E014AB" w:rsidRDefault="003C6FAD" w:rsidP="00831977">
      <w:pPr>
        <w:shd w:val="clear" w:color="auto" w:fill="FFFFFF"/>
        <w:ind w:left="142"/>
        <w:rPr>
          <w:b/>
          <w:sz w:val="28"/>
          <w:szCs w:val="28"/>
        </w:rPr>
      </w:pPr>
      <w:r w:rsidRPr="00E014AB">
        <w:rPr>
          <w:b/>
          <w:sz w:val="28"/>
          <w:szCs w:val="28"/>
        </w:rPr>
        <w:t xml:space="preserve"> </w:t>
      </w:r>
      <w:r w:rsidR="00E014AB" w:rsidRPr="00E014AB">
        <w:rPr>
          <w:b/>
          <w:sz w:val="28"/>
          <w:szCs w:val="28"/>
        </w:rPr>
        <w:t xml:space="preserve">1.1 </w:t>
      </w:r>
      <w:r w:rsidRPr="00E014AB">
        <w:rPr>
          <w:b/>
          <w:sz w:val="28"/>
          <w:szCs w:val="28"/>
        </w:rPr>
        <w:t>О</w:t>
      </w:r>
      <w:r w:rsidR="00831977" w:rsidRPr="00E014AB">
        <w:rPr>
          <w:b/>
          <w:sz w:val="28"/>
          <w:szCs w:val="28"/>
        </w:rPr>
        <w:t>сновны</w:t>
      </w:r>
      <w:r w:rsidRPr="00E014AB">
        <w:rPr>
          <w:b/>
          <w:sz w:val="28"/>
          <w:szCs w:val="28"/>
        </w:rPr>
        <w:t>е</w:t>
      </w:r>
      <w:r w:rsidR="00831977" w:rsidRPr="00E014AB">
        <w:rPr>
          <w:b/>
          <w:sz w:val="28"/>
          <w:szCs w:val="28"/>
        </w:rPr>
        <w:t xml:space="preserve"> стандартны</w:t>
      </w:r>
      <w:r w:rsidRPr="00E014AB">
        <w:rPr>
          <w:b/>
          <w:sz w:val="28"/>
          <w:szCs w:val="28"/>
        </w:rPr>
        <w:t>е</w:t>
      </w:r>
      <w:r w:rsidR="00831977" w:rsidRPr="00E014AB">
        <w:rPr>
          <w:b/>
          <w:sz w:val="28"/>
          <w:szCs w:val="28"/>
        </w:rPr>
        <w:t xml:space="preserve"> показатели дизельного топлива:  </w:t>
      </w:r>
    </w:p>
    <w:p w:rsidR="00831977" w:rsidRPr="00E014AB" w:rsidRDefault="00831977" w:rsidP="00831977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>-</w:t>
      </w:r>
      <w:proofErr w:type="spellStart"/>
      <w:r w:rsidRPr="00E014AB">
        <w:rPr>
          <w:b/>
          <w:sz w:val="28"/>
          <w:szCs w:val="28"/>
          <w:u w:val="single"/>
        </w:rPr>
        <w:t>Цетановое</w:t>
      </w:r>
      <w:proofErr w:type="spellEnd"/>
      <w:r w:rsidRPr="00E014AB">
        <w:rPr>
          <w:b/>
          <w:sz w:val="28"/>
          <w:szCs w:val="28"/>
          <w:u w:val="single"/>
        </w:rPr>
        <w:t xml:space="preserve"> числ</w:t>
      </w:r>
      <w:r w:rsidR="00D21FE2">
        <w:rPr>
          <w:b/>
          <w:sz w:val="28"/>
          <w:szCs w:val="28"/>
          <w:u w:val="single"/>
        </w:rPr>
        <w:t>о</w:t>
      </w:r>
      <w:r w:rsidRPr="00E014AB">
        <w:rPr>
          <w:sz w:val="28"/>
          <w:szCs w:val="28"/>
        </w:rPr>
        <w:t xml:space="preserve">. Его величина позволяет судить о будущих экономических показателях силового узла и его мощности. Чем больше данный параметр, тем лучше работает двигатель. У топлива нормального качества </w:t>
      </w:r>
      <w:proofErr w:type="spellStart"/>
      <w:r w:rsidRPr="00E014AB">
        <w:rPr>
          <w:sz w:val="28"/>
          <w:szCs w:val="28"/>
        </w:rPr>
        <w:t>цетановое</w:t>
      </w:r>
      <w:proofErr w:type="spellEnd"/>
      <w:r w:rsidRPr="00E014AB">
        <w:rPr>
          <w:sz w:val="28"/>
          <w:szCs w:val="28"/>
        </w:rPr>
        <w:t xml:space="preserve"> число должно находиться на уровне 48-52.</w:t>
      </w:r>
    </w:p>
    <w:p w:rsidR="00831977" w:rsidRPr="00E014AB" w:rsidRDefault="00831977" w:rsidP="00831977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>-</w:t>
      </w:r>
      <w:r w:rsidRPr="00E014AB">
        <w:rPr>
          <w:b/>
          <w:sz w:val="28"/>
          <w:szCs w:val="28"/>
          <w:u w:val="single"/>
        </w:rPr>
        <w:t>Фракционный состав</w:t>
      </w:r>
      <w:r w:rsidRPr="00E014AB">
        <w:rPr>
          <w:sz w:val="28"/>
          <w:szCs w:val="28"/>
        </w:rPr>
        <w:t xml:space="preserve"> позволяет определить, насколько качественно будет сгорать топливо, какова токсичность отработанных газов, каким будет уровень </w:t>
      </w:r>
      <w:proofErr w:type="spellStart"/>
      <w:r w:rsidRPr="00E014AB">
        <w:rPr>
          <w:sz w:val="28"/>
          <w:szCs w:val="28"/>
        </w:rPr>
        <w:t>дымности</w:t>
      </w:r>
      <w:proofErr w:type="spellEnd"/>
      <w:r w:rsidRPr="00E014AB">
        <w:rPr>
          <w:sz w:val="28"/>
          <w:szCs w:val="28"/>
        </w:rPr>
        <w:t xml:space="preserve"> и так далее;</w:t>
      </w:r>
    </w:p>
    <w:p w:rsidR="00831977" w:rsidRPr="00E014AB" w:rsidRDefault="00831977" w:rsidP="00831977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>-</w:t>
      </w:r>
      <w:r w:rsidRPr="00E014AB">
        <w:rPr>
          <w:b/>
          <w:sz w:val="28"/>
          <w:szCs w:val="28"/>
          <w:u w:val="single"/>
        </w:rPr>
        <w:t>Низкотемпературные свойства</w:t>
      </w:r>
      <w:r w:rsidRPr="00E014AB">
        <w:rPr>
          <w:sz w:val="28"/>
          <w:szCs w:val="28"/>
        </w:rPr>
        <w:t>. Данный параметр определяет температуру замерзания топлива и особенности его хранения;</w:t>
      </w:r>
    </w:p>
    <w:p w:rsidR="00831977" w:rsidRPr="00E014AB" w:rsidRDefault="00831977" w:rsidP="00831977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>-</w:t>
      </w:r>
      <w:r w:rsidRPr="00E014AB">
        <w:rPr>
          <w:b/>
          <w:sz w:val="28"/>
          <w:szCs w:val="28"/>
          <w:u w:val="single"/>
        </w:rPr>
        <w:t xml:space="preserve">Вязкость и плотность. </w:t>
      </w:r>
      <w:r w:rsidRPr="00E014AB">
        <w:rPr>
          <w:sz w:val="28"/>
          <w:szCs w:val="28"/>
        </w:rPr>
        <w:t>От этих характеристик зависит, насколько качественной будет подача топлива к двигателю, его распыление и фильтрация;</w:t>
      </w:r>
    </w:p>
    <w:p w:rsidR="00831977" w:rsidRPr="00E014AB" w:rsidRDefault="00831977" w:rsidP="00831977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>-</w:t>
      </w:r>
      <w:r w:rsidRPr="00E014AB">
        <w:rPr>
          <w:b/>
          <w:sz w:val="28"/>
          <w:szCs w:val="28"/>
          <w:u w:val="single"/>
        </w:rPr>
        <w:t>Температура вспышки.</w:t>
      </w:r>
      <w:r w:rsidRPr="00E014AB">
        <w:rPr>
          <w:sz w:val="28"/>
          <w:szCs w:val="28"/>
        </w:rPr>
        <w:t xml:space="preserve"> Этот параметр определяет, насколько безопасно использовать дизтопливо в дизельных моторах;</w:t>
      </w:r>
    </w:p>
    <w:p w:rsidR="00831977" w:rsidRPr="00E014AB" w:rsidRDefault="00831977" w:rsidP="00831977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>-</w:t>
      </w:r>
      <w:r w:rsidRPr="00E014AB">
        <w:rPr>
          <w:b/>
          <w:sz w:val="28"/>
          <w:szCs w:val="28"/>
          <w:u w:val="single"/>
        </w:rPr>
        <w:t>Уровень чистоты</w:t>
      </w:r>
      <w:r w:rsidRPr="00E014AB">
        <w:rPr>
          <w:sz w:val="28"/>
          <w:szCs w:val="28"/>
        </w:rPr>
        <w:t>. Чем чище дизтопливо, тем больший ресурс будут иметь различные фильтры авто и ЦПГ силового узла;</w:t>
      </w:r>
    </w:p>
    <w:p w:rsidR="00831977" w:rsidRPr="00E014AB" w:rsidRDefault="00831977" w:rsidP="00831977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>-</w:t>
      </w:r>
      <w:r w:rsidRPr="00E014AB">
        <w:rPr>
          <w:b/>
          <w:sz w:val="28"/>
          <w:szCs w:val="28"/>
          <w:u w:val="single"/>
        </w:rPr>
        <w:t>Наличие серы.</w:t>
      </w:r>
      <w:r w:rsidRPr="00E014AB">
        <w:rPr>
          <w:sz w:val="28"/>
          <w:szCs w:val="28"/>
        </w:rPr>
        <w:t xml:space="preserve"> Подобная примесь может привести к образованию коррозии, повышенному нагару и износу на внутренних элементах двигателя и топливной системы.</w:t>
      </w:r>
    </w:p>
    <w:p w:rsidR="00831977" w:rsidRPr="00E014AB" w:rsidRDefault="00831977" w:rsidP="00E014AB">
      <w:pPr>
        <w:ind w:left="142"/>
        <w:rPr>
          <w:sz w:val="28"/>
          <w:szCs w:val="28"/>
        </w:rPr>
      </w:pPr>
    </w:p>
    <w:p w:rsidR="00D21FE2" w:rsidRDefault="00D21FE2" w:rsidP="00E014AB">
      <w:pPr>
        <w:ind w:left="142"/>
        <w:rPr>
          <w:b/>
          <w:sz w:val="28"/>
          <w:szCs w:val="28"/>
        </w:rPr>
      </w:pPr>
    </w:p>
    <w:p w:rsidR="00D21FE2" w:rsidRDefault="00D21FE2" w:rsidP="00E014AB">
      <w:pPr>
        <w:ind w:left="142"/>
        <w:rPr>
          <w:b/>
          <w:sz w:val="28"/>
          <w:szCs w:val="28"/>
        </w:rPr>
      </w:pPr>
    </w:p>
    <w:p w:rsidR="00831977" w:rsidRPr="00E014AB" w:rsidRDefault="00E014AB" w:rsidP="00E014A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3C6FAD" w:rsidRPr="00E014AB">
        <w:rPr>
          <w:b/>
          <w:sz w:val="28"/>
          <w:szCs w:val="28"/>
        </w:rPr>
        <w:t>О</w:t>
      </w:r>
      <w:r w:rsidR="00831977" w:rsidRPr="00E014AB">
        <w:rPr>
          <w:b/>
          <w:sz w:val="28"/>
          <w:szCs w:val="28"/>
        </w:rPr>
        <w:t>сновны</w:t>
      </w:r>
      <w:r w:rsidR="003C6FAD" w:rsidRPr="00E014AB">
        <w:rPr>
          <w:b/>
          <w:sz w:val="28"/>
          <w:szCs w:val="28"/>
        </w:rPr>
        <w:t>е</w:t>
      </w:r>
      <w:r w:rsidR="00831977" w:rsidRPr="00E014AB">
        <w:rPr>
          <w:b/>
          <w:sz w:val="28"/>
          <w:szCs w:val="28"/>
        </w:rPr>
        <w:t xml:space="preserve"> марк</w:t>
      </w:r>
      <w:r w:rsidR="003C6FAD" w:rsidRPr="00E014AB">
        <w:rPr>
          <w:b/>
          <w:sz w:val="28"/>
          <w:szCs w:val="28"/>
        </w:rPr>
        <w:t>и</w:t>
      </w:r>
      <w:r w:rsidR="00831977" w:rsidRPr="00E014AB">
        <w:rPr>
          <w:b/>
          <w:sz w:val="28"/>
          <w:szCs w:val="28"/>
        </w:rPr>
        <w:t xml:space="preserve"> и класс</w:t>
      </w:r>
      <w:r w:rsidR="003C6FAD" w:rsidRPr="00E014AB">
        <w:rPr>
          <w:b/>
          <w:sz w:val="28"/>
          <w:szCs w:val="28"/>
        </w:rPr>
        <w:t>ы</w:t>
      </w:r>
      <w:r w:rsidR="00831977" w:rsidRPr="00E014AB">
        <w:rPr>
          <w:b/>
          <w:sz w:val="28"/>
          <w:szCs w:val="28"/>
        </w:rPr>
        <w:t xml:space="preserve"> дизельного топлива. </w:t>
      </w:r>
    </w:p>
    <w:p w:rsidR="00831977" w:rsidRPr="00E014AB" w:rsidRDefault="00831977" w:rsidP="00E014AB">
      <w:pPr>
        <w:ind w:left="142"/>
        <w:rPr>
          <w:sz w:val="28"/>
          <w:szCs w:val="28"/>
        </w:rPr>
      </w:pPr>
      <w:r w:rsidRPr="00E014AB">
        <w:rPr>
          <w:sz w:val="28"/>
          <w:szCs w:val="28"/>
        </w:rPr>
        <w:t>В зависимости от условий применения топливо подразделяют на марки:</w:t>
      </w:r>
      <w:r w:rsidRPr="00E014AB">
        <w:rPr>
          <w:sz w:val="28"/>
          <w:szCs w:val="28"/>
        </w:rPr>
        <w:br/>
        <w:t xml:space="preserve">- </w:t>
      </w:r>
      <w:r w:rsidRPr="00E014AB">
        <w:rPr>
          <w:b/>
          <w:sz w:val="28"/>
          <w:szCs w:val="28"/>
        </w:rPr>
        <w:t>Л</w:t>
      </w:r>
      <w:r w:rsidRPr="00E014AB">
        <w:rPr>
          <w:sz w:val="28"/>
          <w:szCs w:val="28"/>
        </w:rPr>
        <w:t xml:space="preserve"> - летнее, рекомендуемое для эксплуатации при температуре окружающего воздуха минус 5</w:t>
      </w:r>
      <w:proofErr w:type="gramStart"/>
      <w:r w:rsidRPr="00E014AB">
        <w:rPr>
          <w:sz w:val="28"/>
          <w:szCs w:val="28"/>
        </w:rPr>
        <w:t xml:space="preserve"> °С</w:t>
      </w:r>
      <w:proofErr w:type="gramEnd"/>
      <w:r w:rsidRPr="00E014AB">
        <w:rPr>
          <w:sz w:val="28"/>
          <w:szCs w:val="28"/>
        </w:rPr>
        <w:t xml:space="preserve"> и выше;</w:t>
      </w:r>
      <w:r w:rsidRPr="00E014AB">
        <w:rPr>
          <w:sz w:val="28"/>
          <w:szCs w:val="28"/>
        </w:rPr>
        <w:br/>
        <w:t xml:space="preserve">- </w:t>
      </w:r>
      <w:r w:rsidRPr="00E014AB">
        <w:rPr>
          <w:b/>
          <w:sz w:val="28"/>
          <w:szCs w:val="28"/>
        </w:rPr>
        <w:t xml:space="preserve">Е </w:t>
      </w:r>
      <w:r w:rsidRPr="00E014AB">
        <w:rPr>
          <w:sz w:val="28"/>
          <w:szCs w:val="28"/>
        </w:rPr>
        <w:t>- межсезонное, рекомендуемое для эксплуатации при температуре окружающего воздуха минус 15 °С и выше:</w:t>
      </w:r>
      <w:r w:rsidRPr="00E014AB">
        <w:rPr>
          <w:sz w:val="28"/>
          <w:szCs w:val="28"/>
        </w:rPr>
        <w:br/>
        <w:t xml:space="preserve">- </w:t>
      </w:r>
      <w:r w:rsidRPr="00E014AB">
        <w:rPr>
          <w:b/>
          <w:sz w:val="28"/>
          <w:szCs w:val="28"/>
        </w:rPr>
        <w:t>З</w:t>
      </w:r>
      <w:r w:rsidRPr="00E014AB">
        <w:rPr>
          <w:sz w:val="28"/>
          <w:szCs w:val="28"/>
        </w:rPr>
        <w:t xml:space="preserve"> - зимнее, рекомендуемое для эксплуатации при температуре окружающего воздуха до минус 25</w:t>
      </w:r>
      <w:proofErr w:type="gramStart"/>
      <w:r w:rsidRPr="00E014AB">
        <w:rPr>
          <w:sz w:val="28"/>
          <w:szCs w:val="28"/>
        </w:rPr>
        <w:t xml:space="preserve"> °С</w:t>
      </w:r>
      <w:proofErr w:type="gramEnd"/>
      <w:r w:rsidRPr="00E014AB">
        <w:rPr>
          <w:sz w:val="28"/>
          <w:szCs w:val="28"/>
        </w:rPr>
        <w:t xml:space="preserve"> (предельная температура </w:t>
      </w:r>
      <w:proofErr w:type="spellStart"/>
      <w:r w:rsidRPr="00E014AB">
        <w:rPr>
          <w:sz w:val="28"/>
          <w:szCs w:val="28"/>
        </w:rPr>
        <w:t>фильтруемости</w:t>
      </w:r>
      <w:proofErr w:type="spellEnd"/>
      <w:r w:rsidRPr="00E014AB">
        <w:rPr>
          <w:sz w:val="28"/>
          <w:szCs w:val="28"/>
        </w:rPr>
        <w:t xml:space="preserve"> - не выше минус 25 °С) и до минус 35 °С (предельная температура </w:t>
      </w:r>
      <w:proofErr w:type="spellStart"/>
      <w:r w:rsidRPr="00E014AB">
        <w:rPr>
          <w:sz w:val="28"/>
          <w:szCs w:val="28"/>
        </w:rPr>
        <w:t>фильтруемости</w:t>
      </w:r>
      <w:proofErr w:type="spellEnd"/>
      <w:r w:rsidRPr="00E014AB">
        <w:rPr>
          <w:sz w:val="28"/>
          <w:szCs w:val="28"/>
        </w:rPr>
        <w:t xml:space="preserve"> - не выше минус 35 °С);</w:t>
      </w:r>
      <w:r w:rsidRPr="00E014AB">
        <w:rPr>
          <w:sz w:val="28"/>
          <w:szCs w:val="28"/>
        </w:rPr>
        <w:br/>
        <w:t xml:space="preserve">- </w:t>
      </w:r>
      <w:r w:rsidRPr="00E014AB">
        <w:rPr>
          <w:b/>
          <w:sz w:val="28"/>
          <w:szCs w:val="28"/>
        </w:rPr>
        <w:t xml:space="preserve">А </w:t>
      </w:r>
      <w:r w:rsidRPr="00E014AB">
        <w:rPr>
          <w:sz w:val="28"/>
          <w:szCs w:val="28"/>
        </w:rPr>
        <w:t>- арктическое, рекомендуемое для эксплуатации при температуре окружающего воздуха минус 45 °С и выше.</w:t>
      </w:r>
      <w:r w:rsidRPr="00E014AB">
        <w:rPr>
          <w:sz w:val="28"/>
          <w:szCs w:val="28"/>
        </w:rPr>
        <w:br/>
        <w:t>Существуют три базовых марки дизельного топлива (сокращенно ДТ):</w:t>
      </w:r>
    </w:p>
    <w:p w:rsidR="00831977" w:rsidRPr="00E014AB" w:rsidRDefault="00831977" w:rsidP="0084296B">
      <w:pPr>
        <w:numPr>
          <w:ilvl w:val="0"/>
          <w:numId w:val="5"/>
        </w:numPr>
        <w:ind w:left="142" w:firstLine="0"/>
        <w:rPr>
          <w:sz w:val="28"/>
          <w:szCs w:val="28"/>
        </w:rPr>
      </w:pPr>
      <w:r w:rsidRPr="00E014AB">
        <w:rPr>
          <w:sz w:val="28"/>
          <w:szCs w:val="28"/>
        </w:rPr>
        <w:lastRenderedPageBreak/>
        <w:t>летняя солярка (ДТЛ);</w:t>
      </w:r>
    </w:p>
    <w:p w:rsidR="00831977" w:rsidRPr="00E014AB" w:rsidRDefault="00831977" w:rsidP="0084296B">
      <w:pPr>
        <w:numPr>
          <w:ilvl w:val="0"/>
          <w:numId w:val="5"/>
        </w:numPr>
        <w:spacing w:before="100" w:beforeAutospacing="1"/>
        <w:ind w:left="142" w:firstLine="0"/>
        <w:rPr>
          <w:sz w:val="28"/>
          <w:szCs w:val="28"/>
        </w:rPr>
      </w:pPr>
      <w:r w:rsidRPr="00E014AB">
        <w:rPr>
          <w:sz w:val="28"/>
          <w:szCs w:val="28"/>
        </w:rPr>
        <w:t>зимнее дизтопливо (ДТЗ);</w:t>
      </w:r>
    </w:p>
    <w:p w:rsidR="00831977" w:rsidRPr="00E014AB" w:rsidRDefault="00831977" w:rsidP="0084296B">
      <w:pPr>
        <w:numPr>
          <w:ilvl w:val="0"/>
          <w:numId w:val="5"/>
        </w:numPr>
        <w:spacing w:before="100" w:beforeAutospacing="1"/>
        <w:ind w:left="142" w:firstLine="0"/>
        <w:rPr>
          <w:sz w:val="28"/>
          <w:szCs w:val="28"/>
        </w:rPr>
      </w:pPr>
      <w:r w:rsidRPr="00E014AB">
        <w:rPr>
          <w:sz w:val="28"/>
          <w:szCs w:val="28"/>
        </w:rPr>
        <w:t>арктический дизель (ДТА).</w:t>
      </w:r>
    </w:p>
    <w:p w:rsidR="00831977" w:rsidRPr="00E014AB" w:rsidRDefault="00831977" w:rsidP="00E014AB">
      <w:pPr>
        <w:shd w:val="clear" w:color="auto" w:fill="FFFFFF"/>
        <w:ind w:left="142"/>
        <w:outlineLvl w:val="4"/>
        <w:rPr>
          <w:b/>
          <w:bCs/>
          <w:caps/>
          <w:sz w:val="28"/>
          <w:szCs w:val="28"/>
        </w:rPr>
      </w:pPr>
      <w:r w:rsidRPr="00E014AB">
        <w:rPr>
          <w:b/>
          <w:bCs/>
          <w:caps/>
          <w:sz w:val="28"/>
          <w:szCs w:val="28"/>
        </w:rPr>
        <w:t>Летнее дизтопливо</w:t>
      </w:r>
    </w:p>
    <w:p w:rsidR="00831977" w:rsidRPr="00E014AB" w:rsidRDefault="00831977" w:rsidP="00E014AB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>Его особенность – жидкое состояние при температуре от «нуля» градусов Цельсия и более. К основным параметрам можно отнести:</w:t>
      </w:r>
    </w:p>
    <w:p w:rsidR="00831977" w:rsidRPr="00E014AB" w:rsidRDefault="00831977" w:rsidP="0084296B">
      <w:pPr>
        <w:numPr>
          <w:ilvl w:val="0"/>
          <w:numId w:val="2"/>
        </w:numPr>
        <w:shd w:val="clear" w:color="auto" w:fill="FFFFFF"/>
        <w:ind w:left="142" w:right="304" w:firstLine="0"/>
        <w:rPr>
          <w:sz w:val="28"/>
          <w:szCs w:val="28"/>
        </w:rPr>
      </w:pPr>
      <w:proofErr w:type="spellStart"/>
      <w:r w:rsidRPr="00E014AB">
        <w:rPr>
          <w:sz w:val="28"/>
          <w:szCs w:val="28"/>
        </w:rPr>
        <w:t>цетановое</w:t>
      </w:r>
      <w:proofErr w:type="spellEnd"/>
      <w:r w:rsidRPr="00E014AB">
        <w:rPr>
          <w:sz w:val="28"/>
          <w:szCs w:val="28"/>
        </w:rPr>
        <w:t xml:space="preserve"> число, как правило, от 45 градусов Цельсия и более;</w:t>
      </w:r>
    </w:p>
    <w:p w:rsidR="00831977" w:rsidRPr="00E014AB" w:rsidRDefault="00831977" w:rsidP="0084296B">
      <w:pPr>
        <w:numPr>
          <w:ilvl w:val="0"/>
          <w:numId w:val="2"/>
        </w:numPr>
        <w:shd w:val="clear" w:color="auto" w:fill="FFFFFF"/>
        <w:ind w:left="142" w:right="304" w:firstLine="0"/>
        <w:rPr>
          <w:sz w:val="28"/>
          <w:szCs w:val="28"/>
        </w:rPr>
      </w:pPr>
      <w:r w:rsidRPr="00E014AB">
        <w:rPr>
          <w:sz w:val="28"/>
          <w:szCs w:val="28"/>
        </w:rPr>
        <w:t>вязкость. При температуре 20-22</w:t>
      </w:r>
      <w:proofErr w:type="gramStart"/>
      <w:r w:rsidRPr="00E014AB">
        <w:rPr>
          <w:sz w:val="28"/>
          <w:szCs w:val="28"/>
        </w:rPr>
        <w:t xml:space="preserve"> С</w:t>
      </w:r>
      <w:proofErr w:type="gramEnd"/>
      <w:r w:rsidRPr="00E014AB">
        <w:rPr>
          <w:sz w:val="28"/>
          <w:szCs w:val="28"/>
        </w:rPr>
        <w:t xml:space="preserve"> составляет 4-6 кв. мм/с;</w:t>
      </w:r>
    </w:p>
    <w:p w:rsidR="00831977" w:rsidRPr="00E014AB" w:rsidRDefault="00831977" w:rsidP="0084296B">
      <w:pPr>
        <w:numPr>
          <w:ilvl w:val="0"/>
          <w:numId w:val="2"/>
        </w:numPr>
        <w:shd w:val="clear" w:color="auto" w:fill="FFFFFF"/>
        <w:ind w:left="142" w:right="304" w:firstLine="0"/>
        <w:rPr>
          <w:sz w:val="28"/>
          <w:szCs w:val="28"/>
        </w:rPr>
      </w:pPr>
      <w:r w:rsidRPr="00E014AB">
        <w:rPr>
          <w:sz w:val="28"/>
          <w:szCs w:val="28"/>
        </w:rPr>
        <w:t>плотность. При температуре 20-22</w:t>
      </w:r>
      <w:proofErr w:type="gramStart"/>
      <w:r w:rsidRPr="00E014AB">
        <w:rPr>
          <w:sz w:val="28"/>
          <w:szCs w:val="28"/>
        </w:rPr>
        <w:t xml:space="preserve"> С</w:t>
      </w:r>
      <w:proofErr w:type="gramEnd"/>
      <w:r w:rsidRPr="00E014AB">
        <w:rPr>
          <w:sz w:val="28"/>
          <w:szCs w:val="28"/>
        </w:rPr>
        <w:t xml:space="preserve"> составляет до 850-860 кг/куб метр;</w:t>
      </w:r>
    </w:p>
    <w:p w:rsidR="00831977" w:rsidRPr="00E014AB" w:rsidRDefault="00831977" w:rsidP="0084296B">
      <w:pPr>
        <w:numPr>
          <w:ilvl w:val="0"/>
          <w:numId w:val="2"/>
        </w:numPr>
        <w:shd w:val="clear" w:color="auto" w:fill="FFFFFF"/>
        <w:ind w:left="142" w:right="304" w:firstLine="0"/>
        <w:rPr>
          <w:sz w:val="28"/>
          <w:szCs w:val="28"/>
        </w:rPr>
      </w:pPr>
      <w:hyperlink r:id="rId7" w:tooltip="Предпусковой подогреватель двигателя - какие бывают и как он работает" w:history="1">
        <w:r w:rsidRPr="00E014AB">
          <w:rPr>
            <w:sz w:val="28"/>
            <w:szCs w:val="28"/>
          </w:rPr>
          <w:t>температура полного замерзания</w:t>
        </w:r>
      </w:hyperlink>
      <w:r w:rsidRPr="00E014AB">
        <w:rPr>
          <w:sz w:val="28"/>
          <w:szCs w:val="28"/>
        </w:rPr>
        <w:t xml:space="preserve"> – от -10 градусов Цельсия и ниже. На практике такое топливо может застывать и раньше (от -3-5 градусов Цельсия).</w:t>
      </w:r>
    </w:p>
    <w:p w:rsidR="00831977" w:rsidRPr="00E014AB" w:rsidRDefault="00831977" w:rsidP="00E014AB">
      <w:pPr>
        <w:shd w:val="clear" w:color="auto" w:fill="FFFFFF"/>
        <w:ind w:left="142"/>
        <w:outlineLvl w:val="4"/>
        <w:rPr>
          <w:b/>
          <w:bCs/>
          <w:caps/>
          <w:sz w:val="28"/>
          <w:szCs w:val="28"/>
        </w:rPr>
      </w:pPr>
      <w:r w:rsidRPr="00E014AB">
        <w:rPr>
          <w:b/>
          <w:bCs/>
          <w:caps/>
          <w:sz w:val="28"/>
          <w:szCs w:val="28"/>
        </w:rPr>
        <w:t>Зимнее дизтопливо</w:t>
      </w:r>
    </w:p>
    <w:p w:rsidR="00831977" w:rsidRPr="00E014AB" w:rsidRDefault="00831977" w:rsidP="00E014AB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>Данный вид солярки пользуется наибольшей популярностью в России. При этом нельзя забывать о главной его особенности – замерзании при достижении 30 градусов мороза. Для регионов с суровой зимой такое топливо для дизельных двигателей – не лучший вариант.</w:t>
      </w:r>
      <w:r w:rsidRPr="00E014AB">
        <w:rPr>
          <w:sz w:val="28"/>
          <w:szCs w:val="28"/>
        </w:rPr>
        <w:br/>
        <w:t>К основным характеристикам зимнего дизтоплива можно отнести:</w:t>
      </w:r>
    </w:p>
    <w:p w:rsidR="00831977" w:rsidRPr="00E014AB" w:rsidRDefault="00831977" w:rsidP="0084296B">
      <w:pPr>
        <w:numPr>
          <w:ilvl w:val="0"/>
          <w:numId w:val="3"/>
        </w:numPr>
        <w:shd w:val="clear" w:color="auto" w:fill="FFFFFF"/>
        <w:ind w:left="142" w:right="304" w:firstLine="0"/>
        <w:rPr>
          <w:sz w:val="28"/>
          <w:szCs w:val="28"/>
        </w:rPr>
      </w:pPr>
      <w:proofErr w:type="spellStart"/>
      <w:r w:rsidRPr="00E014AB">
        <w:rPr>
          <w:sz w:val="28"/>
          <w:szCs w:val="28"/>
        </w:rPr>
        <w:t>цетановое</w:t>
      </w:r>
      <w:proofErr w:type="spellEnd"/>
      <w:r w:rsidRPr="00E014AB">
        <w:rPr>
          <w:sz w:val="28"/>
          <w:szCs w:val="28"/>
        </w:rPr>
        <w:t xml:space="preserve"> число – от 44-45;</w:t>
      </w:r>
    </w:p>
    <w:p w:rsidR="00831977" w:rsidRPr="00E014AB" w:rsidRDefault="00831977" w:rsidP="0084296B">
      <w:pPr>
        <w:numPr>
          <w:ilvl w:val="0"/>
          <w:numId w:val="3"/>
        </w:numPr>
        <w:shd w:val="clear" w:color="auto" w:fill="FFFFFF"/>
        <w:ind w:left="142" w:right="304" w:firstLine="0"/>
        <w:rPr>
          <w:sz w:val="28"/>
          <w:szCs w:val="28"/>
        </w:rPr>
      </w:pPr>
      <w:r w:rsidRPr="00E014AB">
        <w:rPr>
          <w:sz w:val="28"/>
          <w:szCs w:val="28"/>
        </w:rPr>
        <w:t>плотность – до 830-840 кг/кубический метр;</w:t>
      </w:r>
    </w:p>
    <w:p w:rsidR="00831977" w:rsidRPr="00E014AB" w:rsidRDefault="00831977" w:rsidP="0084296B">
      <w:pPr>
        <w:numPr>
          <w:ilvl w:val="0"/>
          <w:numId w:val="3"/>
        </w:numPr>
        <w:shd w:val="clear" w:color="auto" w:fill="FFFFFF"/>
        <w:ind w:left="142" w:right="304" w:firstLine="0"/>
        <w:rPr>
          <w:sz w:val="28"/>
          <w:szCs w:val="28"/>
        </w:rPr>
      </w:pPr>
      <w:r w:rsidRPr="00E014AB">
        <w:rPr>
          <w:sz w:val="28"/>
          <w:szCs w:val="28"/>
        </w:rPr>
        <w:t>вязкость – от 1,9 до 4,9-5,0 кв</w:t>
      </w:r>
      <w:proofErr w:type="gramStart"/>
      <w:r w:rsidRPr="00E014AB">
        <w:rPr>
          <w:sz w:val="28"/>
          <w:szCs w:val="28"/>
        </w:rPr>
        <w:t>.м</w:t>
      </w:r>
      <w:proofErr w:type="gramEnd"/>
      <w:r w:rsidRPr="00E014AB">
        <w:rPr>
          <w:sz w:val="28"/>
          <w:szCs w:val="28"/>
        </w:rPr>
        <w:t>м/с.</w:t>
      </w:r>
    </w:p>
    <w:p w:rsidR="00831977" w:rsidRPr="00E014AB" w:rsidRDefault="00831977" w:rsidP="00E014AB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 xml:space="preserve">Параметры вязкости и плотности приведены для температуры 20-22 градусов </w:t>
      </w:r>
      <w:proofErr w:type="spellStart"/>
      <w:r w:rsidRPr="00E014AB">
        <w:rPr>
          <w:sz w:val="28"/>
          <w:szCs w:val="28"/>
        </w:rPr>
        <w:t>Цельсия</w:t>
      </w:r>
      <w:proofErr w:type="gramStart"/>
      <w:r w:rsidRPr="00E014AB">
        <w:rPr>
          <w:sz w:val="28"/>
          <w:szCs w:val="28"/>
        </w:rPr>
        <w:t>.ъ</w:t>
      </w:r>
      <w:proofErr w:type="spellEnd"/>
      <w:proofErr w:type="gramEnd"/>
    </w:p>
    <w:p w:rsidR="00831977" w:rsidRPr="00E014AB" w:rsidRDefault="00831977" w:rsidP="00E014AB">
      <w:pPr>
        <w:shd w:val="clear" w:color="auto" w:fill="FFFFFF"/>
        <w:ind w:left="142"/>
        <w:outlineLvl w:val="4"/>
        <w:rPr>
          <w:b/>
          <w:bCs/>
          <w:caps/>
          <w:sz w:val="28"/>
          <w:szCs w:val="28"/>
        </w:rPr>
      </w:pPr>
      <w:r w:rsidRPr="00E014AB">
        <w:rPr>
          <w:b/>
          <w:bCs/>
          <w:caps/>
          <w:sz w:val="28"/>
          <w:szCs w:val="28"/>
        </w:rPr>
        <w:t>Арктическое дизтопливо</w:t>
      </w:r>
    </w:p>
    <w:p w:rsidR="00831977" w:rsidRPr="00E014AB" w:rsidRDefault="00831977" w:rsidP="00E014AB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>Это лучший вариант для районов, где температура на улице может опускаться намного ниже тридцати градусов. Такая солярка способна достойно выдержать морозы до -50 градусов Цельсия, что существенно ниже, чем у конкурентов. Из основных характеристик арктического топлива можно выделить:</w:t>
      </w:r>
    </w:p>
    <w:p w:rsidR="00831977" w:rsidRPr="00E014AB" w:rsidRDefault="00831977" w:rsidP="0084296B">
      <w:pPr>
        <w:numPr>
          <w:ilvl w:val="0"/>
          <w:numId w:val="4"/>
        </w:numPr>
        <w:shd w:val="clear" w:color="auto" w:fill="FFFFFF"/>
        <w:ind w:left="142" w:right="304" w:firstLine="0"/>
        <w:rPr>
          <w:sz w:val="28"/>
          <w:szCs w:val="28"/>
        </w:rPr>
      </w:pPr>
      <w:proofErr w:type="spellStart"/>
      <w:r w:rsidRPr="00E014AB">
        <w:rPr>
          <w:sz w:val="28"/>
          <w:szCs w:val="28"/>
        </w:rPr>
        <w:t>цетановое</w:t>
      </w:r>
      <w:proofErr w:type="spellEnd"/>
      <w:r w:rsidRPr="00E014AB">
        <w:rPr>
          <w:sz w:val="28"/>
          <w:szCs w:val="28"/>
        </w:rPr>
        <w:t xml:space="preserve"> число – от 40;</w:t>
      </w:r>
    </w:p>
    <w:p w:rsidR="00831977" w:rsidRPr="00E014AB" w:rsidRDefault="00831977" w:rsidP="0084296B">
      <w:pPr>
        <w:numPr>
          <w:ilvl w:val="0"/>
          <w:numId w:val="4"/>
        </w:numPr>
        <w:shd w:val="clear" w:color="auto" w:fill="FFFFFF"/>
        <w:ind w:left="142" w:right="304" w:firstLine="0"/>
        <w:rPr>
          <w:sz w:val="28"/>
          <w:szCs w:val="28"/>
        </w:rPr>
      </w:pPr>
      <w:r w:rsidRPr="00E014AB">
        <w:rPr>
          <w:sz w:val="28"/>
          <w:szCs w:val="28"/>
        </w:rPr>
        <w:t>плотность – до 820-830 кг/куб. метр;</w:t>
      </w:r>
    </w:p>
    <w:p w:rsidR="00831977" w:rsidRPr="00E014AB" w:rsidRDefault="00831977" w:rsidP="0084296B">
      <w:pPr>
        <w:numPr>
          <w:ilvl w:val="0"/>
          <w:numId w:val="4"/>
        </w:numPr>
        <w:shd w:val="clear" w:color="auto" w:fill="FFFFFF"/>
        <w:ind w:left="142" w:right="304" w:firstLine="0"/>
        <w:rPr>
          <w:sz w:val="28"/>
          <w:szCs w:val="28"/>
        </w:rPr>
      </w:pPr>
      <w:r w:rsidRPr="00E014AB">
        <w:rPr>
          <w:sz w:val="28"/>
          <w:szCs w:val="28"/>
        </w:rPr>
        <w:t>вязкость – от 1,5 до 4,0 кв. мм/</w:t>
      </w:r>
      <w:proofErr w:type="gramStart"/>
      <w:r w:rsidRPr="00E014AB">
        <w:rPr>
          <w:sz w:val="28"/>
          <w:szCs w:val="28"/>
        </w:rPr>
        <w:t>с</w:t>
      </w:r>
      <w:proofErr w:type="gramEnd"/>
      <w:r w:rsidRPr="00E014AB">
        <w:rPr>
          <w:sz w:val="28"/>
          <w:szCs w:val="28"/>
        </w:rPr>
        <w:t>.</w:t>
      </w:r>
    </w:p>
    <w:p w:rsidR="00831977" w:rsidRPr="00E014AB" w:rsidRDefault="00831977" w:rsidP="00E014AB">
      <w:pPr>
        <w:shd w:val="clear" w:color="auto" w:fill="FFFFFF"/>
        <w:ind w:left="142"/>
        <w:rPr>
          <w:sz w:val="28"/>
          <w:szCs w:val="28"/>
        </w:rPr>
      </w:pPr>
      <w:r w:rsidRPr="00E014AB">
        <w:rPr>
          <w:sz w:val="28"/>
          <w:szCs w:val="28"/>
        </w:rPr>
        <w:t>Параметры вязкости и плотности, как и в предыдущих случаях, приведены для температуры в 20-22 градуса Цельсия.</w:t>
      </w:r>
    </w:p>
    <w:p w:rsidR="00D21FE2" w:rsidRDefault="00D21FE2" w:rsidP="00E014AB">
      <w:pPr>
        <w:shd w:val="clear" w:color="auto" w:fill="FFFFFF"/>
        <w:rPr>
          <w:b/>
          <w:sz w:val="28"/>
          <w:szCs w:val="28"/>
        </w:rPr>
      </w:pPr>
    </w:p>
    <w:p w:rsidR="00831977" w:rsidRPr="00E014AB" w:rsidRDefault="00E014AB" w:rsidP="00E014A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831977" w:rsidRPr="00E014AB">
        <w:rPr>
          <w:b/>
          <w:sz w:val="28"/>
          <w:szCs w:val="28"/>
        </w:rPr>
        <w:t>«Характеристика дизельных топлив по ГОСТ 305-82»</w:t>
      </w:r>
      <w:r>
        <w:rPr>
          <w:b/>
          <w:sz w:val="28"/>
          <w:szCs w:val="28"/>
        </w:rPr>
        <w:t xml:space="preserve">                   т</w:t>
      </w:r>
      <w:r w:rsidRPr="00E014AB">
        <w:rPr>
          <w:b/>
          <w:sz w:val="28"/>
          <w:szCs w:val="28"/>
        </w:rPr>
        <w:t>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1134"/>
        <w:gridCol w:w="1276"/>
        <w:gridCol w:w="1418"/>
      </w:tblGrid>
      <w:tr w:rsidR="00831977" w:rsidRPr="003B7D3C" w:rsidTr="003B7D3C">
        <w:tc>
          <w:tcPr>
            <w:tcW w:w="6095" w:type="dxa"/>
            <w:vMerge w:val="restart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D3C">
              <w:rPr>
                <w:b/>
                <w:bCs/>
                <w:color w:val="000000"/>
                <w:sz w:val="28"/>
                <w:szCs w:val="28"/>
              </w:rPr>
              <w:t>Характеристики дизельного топлива (ГОСТ 305-82) Показатели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D3C">
              <w:rPr>
                <w:b/>
                <w:bCs/>
                <w:color w:val="000000"/>
                <w:sz w:val="28"/>
                <w:szCs w:val="28"/>
              </w:rPr>
              <w:t>Норма для марок</w:t>
            </w:r>
          </w:p>
        </w:tc>
      </w:tr>
      <w:tr w:rsidR="00831977" w:rsidRPr="003B7D3C" w:rsidTr="003B7D3C">
        <w:tc>
          <w:tcPr>
            <w:tcW w:w="6095" w:type="dxa"/>
            <w:vMerge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B7D3C">
              <w:rPr>
                <w:b/>
                <w:bCs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D3C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7D3C">
              <w:rPr>
                <w:color w:val="000000"/>
                <w:sz w:val="28"/>
                <w:szCs w:val="28"/>
              </w:rPr>
              <w:t>Цетановое</w:t>
            </w:r>
            <w:proofErr w:type="spellEnd"/>
            <w:r w:rsidRPr="003B7D3C">
              <w:rPr>
                <w:color w:val="000000"/>
                <w:sz w:val="28"/>
                <w:szCs w:val="28"/>
              </w:rPr>
              <w:t xml:space="preserve"> число, не менее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45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 xml:space="preserve">Фракционный состав: 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50 % перегоняется при температуре, °</w:t>
            </w:r>
            <w:proofErr w:type="gramStart"/>
            <w:r w:rsidRPr="003B7D3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B7D3C">
              <w:rPr>
                <w:color w:val="000000"/>
                <w:sz w:val="28"/>
                <w:szCs w:val="28"/>
              </w:rPr>
              <w:t>, не выше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90 % перегоняется при температуре (конец перегонки), °</w:t>
            </w:r>
            <w:proofErr w:type="gramStart"/>
            <w:r w:rsidRPr="003B7D3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B7D3C">
              <w:rPr>
                <w:color w:val="000000"/>
                <w:sz w:val="28"/>
                <w:szCs w:val="28"/>
              </w:rPr>
              <w:t>, не выше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280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280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255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Кинематическая вязкость при 20</w:t>
            </w:r>
            <w:proofErr w:type="gramStart"/>
            <w:r w:rsidRPr="003B7D3C">
              <w:rPr>
                <w:color w:val="000000"/>
                <w:sz w:val="28"/>
                <w:szCs w:val="28"/>
              </w:rPr>
              <w:t xml:space="preserve"> ° С</w:t>
            </w:r>
            <w:proofErr w:type="gramEnd"/>
            <w:r w:rsidRPr="003B7D3C">
              <w:rPr>
                <w:color w:val="000000"/>
                <w:sz w:val="28"/>
                <w:szCs w:val="28"/>
              </w:rPr>
              <w:t>, мм2/с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3,0-6,0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1,8-5,0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1,5-4,0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 xml:space="preserve">Температура застывания, ° </w:t>
            </w:r>
            <w:proofErr w:type="gramStart"/>
            <w:r w:rsidRPr="003B7D3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B7D3C">
              <w:rPr>
                <w:color w:val="000000"/>
                <w:sz w:val="28"/>
                <w:szCs w:val="28"/>
              </w:rPr>
              <w:t>, не выше, для климатической зоны: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Умеренной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 xml:space="preserve">    холодной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-10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-35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-45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-55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lastRenderedPageBreak/>
              <w:t xml:space="preserve">Температура помутнения, ° </w:t>
            </w:r>
            <w:proofErr w:type="gramStart"/>
            <w:r w:rsidRPr="003B7D3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B7D3C">
              <w:rPr>
                <w:color w:val="000000"/>
                <w:sz w:val="28"/>
                <w:szCs w:val="28"/>
              </w:rPr>
              <w:t xml:space="preserve">, не выше, для климатической зоны: 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Умеренной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 xml:space="preserve"> холодной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-5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-25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-35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-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 xml:space="preserve">Температура вспышки в закрытом тигле, ° </w:t>
            </w:r>
            <w:proofErr w:type="gramStart"/>
            <w:r w:rsidRPr="003B7D3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B7D3C">
              <w:rPr>
                <w:color w:val="000000"/>
                <w:sz w:val="28"/>
                <w:szCs w:val="28"/>
              </w:rPr>
              <w:t xml:space="preserve">, не ниже: 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   для тепловозных и судовых дизелей и газовых турбин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 xml:space="preserve"> для дизелей общего назначения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62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40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35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831977" w:rsidRPr="003B7D3C" w:rsidTr="003B7D3C">
        <w:trPr>
          <w:trHeight w:val="848"/>
        </w:trPr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Массовая доля серы, %, не более, в топливе: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   вида I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   вида II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0,2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0,2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0,2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 xml:space="preserve">Массовая доля </w:t>
            </w:r>
            <w:proofErr w:type="spellStart"/>
            <w:r w:rsidRPr="003B7D3C">
              <w:rPr>
                <w:color w:val="000000"/>
                <w:sz w:val="28"/>
                <w:szCs w:val="28"/>
              </w:rPr>
              <w:t>меркаптановой</w:t>
            </w:r>
            <w:proofErr w:type="spellEnd"/>
            <w:r w:rsidRPr="003B7D3C">
              <w:rPr>
                <w:color w:val="000000"/>
                <w:sz w:val="28"/>
                <w:szCs w:val="28"/>
              </w:rPr>
              <w:t xml:space="preserve"> серы, %, не более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Содержание фактических смол, мг/100 см3 топлива, не более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 xml:space="preserve">Кислотность, мг КОН/100 см3 топлива, не более 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 xml:space="preserve">Йодное число, </w:t>
            </w:r>
            <w:proofErr w:type="gramStart"/>
            <w:r w:rsidRPr="003B7D3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B7D3C">
              <w:rPr>
                <w:color w:val="000000"/>
                <w:sz w:val="28"/>
                <w:szCs w:val="28"/>
              </w:rPr>
              <w:t xml:space="preserve"> I2/100 г топлива, не более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6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Зольность, %, не более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Коксуемость 10 %-</w:t>
            </w:r>
            <w:proofErr w:type="spellStart"/>
            <w:r w:rsidRPr="003B7D3C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3B7D3C">
              <w:rPr>
                <w:color w:val="000000"/>
                <w:sz w:val="28"/>
                <w:szCs w:val="28"/>
              </w:rPr>
              <w:t xml:space="preserve"> остатка, %, не более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0,30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 xml:space="preserve">Коэффициент </w:t>
            </w:r>
            <w:proofErr w:type="spellStart"/>
            <w:r w:rsidRPr="003B7D3C">
              <w:rPr>
                <w:color w:val="000000"/>
                <w:sz w:val="28"/>
                <w:szCs w:val="28"/>
              </w:rPr>
              <w:t>фильтруемости</w:t>
            </w:r>
            <w:proofErr w:type="spellEnd"/>
            <w:r w:rsidRPr="003B7D3C">
              <w:rPr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31977" w:rsidRPr="003B7D3C" w:rsidTr="003B7D3C">
        <w:tc>
          <w:tcPr>
            <w:tcW w:w="6095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Плотность при 20</w:t>
            </w:r>
            <w:proofErr w:type="gramStart"/>
            <w:r w:rsidRPr="003B7D3C">
              <w:rPr>
                <w:color w:val="000000"/>
                <w:sz w:val="28"/>
                <w:szCs w:val="28"/>
              </w:rPr>
              <w:t xml:space="preserve"> ° С</w:t>
            </w:r>
            <w:proofErr w:type="gramEnd"/>
            <w:r w:rsidRPr="003B7D3C">
              <w:rPr>
                <w:color w:val="000000"/>
                <w:sz w:val="28"/>
                <w:szCs w:val="28"/>
              </w:rPr>
              <w:t>, кг/м3, не более</w:t>
            </w:r>
          </w:p>
        </w:tc>
        <w:tc>
          <w:tcPr>
            <w:tcW w:w="1134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860</w:t>
            </w:r>
          </w:p>
        </w:tc>
        <w:tc>
          <w:tcPr>
            <w:tcW w:w="1276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1418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D3C">
              <w:rPr>
                <w:color w:val="000000"/>
                <w:sz w:val="28"/>
                <w:szCs w:val="28"/>
              </w:rPr>
              <w:t>830</w:t>
            </w:r>
          </w:p>
        </w:tc>
      </w:tr>
    </w:tbl>
    <w:p w:rsidR="00831977" w:rsidRPr="00E014AB" w:rsidRDefault="00831977" w:rsidP="00831977">
      <w:pPr>
        <w:rPr>
          <w:vanish/>
          <w:sz w:val="28"/>
          <w:szCs w:val="28"/>
        </w:rPr>
      </w:pPr>
    </w:p>
    <w:tbl>
      <w:tblPr>
        <w:tblW w:w="5000" w:type="pct"/>
        <w:tblCellSpacing w:w="7" w:type="dxa"/>
        <w:shd w:val="clear" w:color="auto" w:fill="FEFFE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7"/>
        <w:gridCol w:w="35"/>
        <w:gridCol w:w="42"/>
      </w:tblGrid>
      <w:tr w:rsidR="00831977" w:rsidRPr="00E014AB" w:rsidTr="00E014AB">
        <w:trPr>
          <w:tblCellSpacing w:w="7" w:type="dxa"/>
        </w:trPr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977" w:rsidRPr="00E014AB" w:rsidRDefault="00831977" w:rsidP="00831977">
            <w:pPr>
              <w:rPr>
                <w:color w:val="000000"/>
                <w:sz w:val="28"/>
                <w:szCs w:val="28"/>
              </w:rPr>
            </w:pPr>
          </w:p>
          <w:p w:rsidR="00E014AB" w:rsidRDefault="00E014AB" w:rsidP="00E014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1.4 </w:t>
            </w:r>
            <w:r w:rsidRPr="00E014AB">
              <w:rPr>
                <w:b/>
                <w:bCs/>
                <w:color w:val="000000"/>
                <w:sz w:val="28"/>
                <w:szCs w:val="28"/>
              </w:rPr>
              <w:t>«Характеристики дизельного экспортного топлива  ТУ 38.401-58-110-94»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831977" w:rsidRPr="00E014AB" w:rsidRDefault="00E014AB" w:rsidP="00E014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</w:t>
            </w:r>
            <w:r w:rsidRPr="00E014AB">
              <w:rPr>
                <w:b/>
                <w:bCs/>
                <w:color w:val="000000"/>
                <w:sz w:val="28"/>
                <w:szCs w:val="28"/>
              </w:rPr>
              <w:t>Таблица 2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977" w:rsidRPr="00E014AB" w:rsidRDefault="00831977" w:rsidP="008319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977" w:rsidRPr="00E014AB" w:rsidRDefault="00831977" w:rsidP="00831977">
            <w:pPr>
              <w:rPr>
                <w:color w:val="000000"/>
                <w:sz w:val="28"/>
                <w:szCs w:val="28"/>
              </w:rPr>
            </w:pPr>
          </w:p>
        </w:tc>
      </w:tr>
      <w:tr w:rsidR="00831977" w:rsidRPr="00E014AB" w:rsidTr="00E014AB">
        <w:trPr>
          <w:tblCellSpacing w:w="7" w:type="dxa"/>
        </w:trPr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06"/>
              <w:gridCol w:w="2016"/>
              <w:gridCol w:w="1268"/>
            </w:tblGrid>
            <w:tr w:rsidR="00831977" w:rsidRPr="003B7D3C" w:rsidTr="003B7D3C">
              <w:trPr>
                <w:trHeight w:val="268"/>
              </w:trPr>
              <w:tc>
                <w:tcPr>
                  <w:tcW w:w="6806" w:type="dxa"/>
                  <w:vMerge w:val="restart"/>
                  <w:shd w:val="clear" w:color="auto" w:fill="auto"/>
                  <w:vAlign w:val="center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3284" w:type="dxa"/>
                  <w:gridSpan w:val="2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Норма для марок</w:t>
                  </w:r>
                </w:p>
              </w:tc>
            </w:tr>
            <w:tr w:rsidR="00831977" w:rsidRPr="003B7D3C" w:rsidTr="003B7D3C">
              <w:trPr>
                <w:trHeight w:val="148"/>
              </w:trPr>
              <w:tc>
                <w:tcPr>
                  <w:tcW w:w="6806" w:type="dxa"/>
                  <w:vMerge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ДЛЭ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ДЗЭ</w:t>
                  </w:r>
                </w:p>
              </w:tc>
            </w:tr>
            <w:tr w:rsidR="00831977" w:rsidRPr="003B7D3C" w:rsidTr="003B7D3C">
              <w:trPr>
                <w:trHeight w:val="278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Дизельный индекс, не менее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53</w:t>
                  </w:r>
                </w:p>
              </w:tc>
            </w:tr>
            <w:tr w:rsidR="00831977" w:rsidRPr="003B7D3C" w:rsidTr="003B7D3C">
              <w:trPr>
                <w:trHeight w:val="1568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Фракционный состав: перегоняется при температуре, °</w:t>
                  </w:r>
                  <w:proofErr w:type="gramStart"/>
                  <w:r w:rsidRPr="003B7D3C">
                    <w:rPr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 w:rsidRPr="003B7D3C">
                    <w:rPr>
                      <w:color w:val="000000"/>
                      <w:sz w:val="28"/>
                      <w:szCs w:val="28"/>
                    </w:rPr>
                    <w:t>, не выше: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   50 %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   90 %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   96 %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280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340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360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280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330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360</w:t>
                  </w:r>
                </w:p>
              </w:tc>
            </w:tr>
            <w:tr w:rsidR="00831977" w:rsidRPr="003B7D3C" w:rsidTr="003B7D3C">
              <w:trPr>
                <w:trHeight w:val="412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Кинематическая вязкость при 20</w:t>
                  </w:r>
                  <w:proofErr w:type="gramStart"/>
                  <w:r w:rsidRPr="003B7D3C">
                    <w:rPr>
                      <w:color w:val="000000"/>
                      <w:sz w:val="28"/>
                      <w:szCs w:val="28"/>
                    </w:rPr>
                    <w:t xml:space="preserve"> °С</w:t>
                  </w:r>
                  <w:proofErr w:type="gramEnd"/>
                  <w:r w:rsidRPr="003B7D3C">
                    <w:rPr>
                      <w:color w:val="000000"/>
                      <w:sz w:val="28"/>
                      <w:szCs w:val="28"/>
                    </w:rPr>
                    <w:t>, мм2/с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3,0-6,0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2,7-6,0</w:t>
                  </w:r>
                </w:p>
              </w:tc>
            </w:tr>
            <w:tr w:rsidR="00831977" w:rsidRPr="003B7D3C" w:rsidTr="003B7D3C">
              <w:trPr>
                <w:trHeight w:val="1145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Температура, °</w:t>
                  </w:r>
                  <w:proofErr w:type="gramStart"/>
                  <w:r w:rsidRPr="003B7D3C">
                    <w:rPr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 w:rsidRPr="003B7D3C"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   застывания, не выше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 xml:space="preserve">   предельной </w:t>
                  </w:r>
                  <w:proofErr w:type="spellStart"/>
                  <w:r w:rsidRPr="003B7D3C">
                    <w:rPr>
                      <w:color w:val="000000"/>
                      <w:sz w:val="28"/>
                      <w:szCs w:val="28"/>
                    </w:rPr>
                    <w:t>фильтруемости</w:t>
                  </w:r>
                  <w:proofErr w:type="spellEnd"/>
                  <w:r w:rsidRPr="003B7D3C">
                    <w:rPr>
                      <w:color w:val="000000"/>
                      <w:sz w:val="28"/>
                      <w:szCs w:val="28"/>
                    </w:rPr>
                    <w:t>, не выше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   вспышки в закрытом тигле, не ниже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-10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-35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-25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60</w:t>
                  </w:r>
                </w:p>
              </w:tc>
            </w:tr>
            <w:tr w:rsidR="00831977" w:rsidRPr="003B7D3C" w:rsidTr="003B7D3C">
              <w:trPr>
                <w:trHeight w:val="765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Массовая доля серы, %, не более, в топливе: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   вида I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   вида II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831977" w:rsidRPr="003B7D3C" w:rsidTr="003B7D3C">
              <w:trPr>
                <w:trHeight w:val="432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Испытание на медной пластинке</w:t>
                  </w:r>
                </w:p>
              </w:tc>
              <w:tc>
                <w:tcPr>
                  <w:tcW w:w="3284" w:type="dxa"/>
                  <w:gridSpan w:val="2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Выдерживает</w:t>
                  </w:r>
                </w:p>
              </w:tc>
            </w:tr>
            <w:tr w:rsidR="00831977" w:rsidRPr="003B7D3C" w:rsidTr="003B7D3C">
              <w:trPr>
                <w:trHeight w:val="412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Кислотность, мг КОН/100 см3 топлива, не более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</w:tr>
            <w:tr w:rsidR="00831977" w:rsidRPr="003B7D3C" w:rsidTr="003B7D3C">
              <w:trPr>
                <w:trHeight w:val="432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Зольность, %, не более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0,01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0,01</w:t>
                  </w:r>
                </w:p>
              </w:tc>
            </w:tr>
            <w:tr w:rsidR="00831977" w:rsidRPr="003B7D3C" w:rsidTr="003B7D3C">
              <w:trPr>
                <w:trHeight w:val="412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lastRenderedPageBreak/>
                    <w:t>Коксуемость 10 %-</w:t>
                  </w:r>
                  <w:proofErr w:type="spellStart"/>
                  <w:r w:rsidRPr="003B7D3C">
                    <w:rPr>
                      <w:color w:val="000000"/>
                      <w:sz w:val="28"/>
                      <w:szCs w:val="28"/>
                    </w:rPr>
                    <w:t>ного</w:t>
                  </w:r>
                  <w:proofErr w:type="spellEnd"/>
                  <w:r w:rsidRPr="003B7D3C">
                    <w:rPr>
                      <w:color w:val="000000"/>
                      <w:sz w:val="28"/>
                      <w:szCs w:val="28"/>
                    </w:rPr>
                    <w:t xml:space="preserve"> остатка, %, не более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831977" w:rsidRPr="003B7D3C" w:rsidTr="003B7D3C">
              <w:trPr>
                <w:trHeight w:val="432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Цвет, ед. ЦНТ, не более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2,0</w:t>
                  </w:r>
                </w:p>
              </w:tc>
            </w:tr>
            <w:tr w:rsidR="00831977" w:rsidRPr="003B7D3C" w:rsidTr="003B7D3C">
              <w:trPr>
                <w:trHeight w:val="412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Содержание механических примесей</w:t>
                  </w:r>
                </w:p>
              </w:tc>
              <w:tc>
                <w:tcPr>
                  <w:tcW w:w="3284" w:type="dxa"/>
                  <w:gridSpan w:val="2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Отсутствие</w:t>
                  </w:r>
                </w:p>
              </w:tc>
            </w:tr>
            <w:tr w:rsidR="00831977" w:rsidRPr="003B7D3C" w:rsidTr="003B7D3C">
              <w:trPr>
                <w:trHeight w:val="432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Прозрачность при температуре 10</w:t>
                  </w:r>
                  <w:proofErr w:type="gramStart"/>
                  <w:r w:rsidRPr="003B7D3C">
                    <w:rPr>
                      <w:color w:val="000000"/>
                      <w:sz w:val="28"/>
                      <w:szCs w:val="28"/>
                    </w:rPr>
                    <w:t xml:space="preserve"> °С</w:t>
                  </w:r>
                  <w:proofErr w:type="gramEnd"/>
                </w:p>
              </w:tc>
              <w:tc>
                <w:tcPr>
                  <w:tcW w:w="3284" w:type="dxa"/>
                  <w:gridSpan w:val="2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Прозрачно</w:t>
                  </w:r>
                </w:p>
              </w:tc>
            </w:tr>
            <w:tr w:rsidR="00831977" w:rsidRPr="003B7D3C" w:rsidTr="003B7D3C">
              <w:trPr>
                <w:trHeight w:val="432"/>
              </w:trPr>
              <w:tc>
                <w:tcPr>
                  <w:tcW w:w="680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Плотность при 20</w:t>
                  </w:r>
                  <w:proofErr w:type="gramStart"/>
                  <w:r w:rsidRPr="003B7D3C">
                    <w:rPr>
                      <w:color w:val="000000"/>
                      <w:sz w:val="28"/>
                      <w:szCs w:val="28"/>
                    </w:rPr>
                    <w:t xml:space="preserve"> °С</w:t>
                  </w:r>
                  <w:proofErr w:type="gramEnd"/>
                  <w:r w:rsidRPr="003B7D3C">
                    <w:rPr>
                      <w:color w:val="000000"/>
                      <w:sz w:val="28"/>
                      <w:szCs w:val="28"/>
                    </w:rPr>
                    <w:t>, кг/м3, не более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860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831977" w:rsidRPr="003B7D3C" w:rsidRDefault="00831977" w:rsidP="003B7D3C">
                  <w:pPr>
                    <w:widowControl w:val="0"/>
                    <w:autoSpaceDE w:val="0"/>
                    <w:autoSpaceDN w:val="0"/>
                    <w:adjustRightInd w:val="0"/>
                    <w:spacing w:after="14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7D3C">
                    <w:rPr>
                      <w:color w:val="000000"/>
                      <w:sz w:val="28"/>
                      <w:szCs w:val="28"/>
                    </w:rPr>
                    <w:t>845</w:t>
                  </w:r>
                </w:p>
              </w:tc>
            </w:tr>
          </w:tbl>
          <w:p w:rsidR="00831977" w:rsidRPr="00E014AB" w:rsidRDefault="00831977" w:rsidP="008319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977" w:rsidRPr="00E014AB" w:rsidRDefault="00831977" w:rsidP="008319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977" w:rsidRPr="00E014AB" w:rsidRDefault="00831977" w:rsidP="0083197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014AB" w:rsidRDefault="00E014AB" w:rsidP="00831977">
      <w:pPr>
        <w:spacing w:after="144"/>
        <w:rPr>
          <w:b/>
          <w:bCs/>
        </w:rPr>
      </w:pPr>
    </w:p>
    <w:p w:rsidR="00831977" w:rsidRPr="00E014AB" w:rsidRDefault="00E014AB" w:rsidP="00831977">
      <w:pPr>
        <w:spacing w:after="144"/>
        <w:rPr>
          <w:color w:val="000000"/>
          <w:sz w:val="28"/>
          <w:szCs w:val="28"/>
        </w:rPr>
      </w:pPr>
      <w:r w:rsidRPr="00E014AB">
        <w:rPr>
          <w:b/>
          <w:bCs/>
          <w:sz w:val="28"/>
          <w:szCs w:val="28"/>
        </w:rPr>
        <w:t>1.5</w:t>
      </w:r>
      <w:proofErr w:type="gramStart"/>
      <w:r w:rsidRPr="00E014AB">
        <w:rPr>
          <w:b/>
          <w:bCs/>
          <w:sz w:val="28"/>
          <w:szCs w:val="28"/>
        </w:rPr>
        <w:t xml:space="preserve"> </w:t>
      </w:r>
      <w:r w:rsidR="00831977" w:rsidRPr="00E014AB">
        <w:rPr>
          <w:b/>
          <w:bCs/>
          <w:sz w:val="28"/>
          <w:szCs w:val="28"/>
        </w:rPr>
        <w:t>Э</w:t>
      </w:r>
      <w:proofErr w:type="gramEnd"/>
      <w:r w:rsidR="00831977" w:rsidRPr="00E014AB">
        <w:rPr>
          <w:b/>
          <w:bCs/>
          <w:sz w:val="28"/>
          <w:szCs w:val="28"/>
        </w:rPr>
        <w:t>кологически чистое дизельное топливо</w:t>
      </w:r>
      <w:r w:rsidR="00831977" w:rsidRPr="00E014AB">
        <w:rPr>
          <w:sz w:val="28"/>
          <w:szCs w:val="28"/>
        </w:rPr>
        <w:t xml:space="preserve"> выпускают по ТУ 38.1011348-89. Технические условия предусматривают выпуск двух марок летнего (ДЛЭЧ-В и ДЛЭЧ) и одной марки зимнего (ДЗЭЧ) дизельного топлива с содержанием серы до 0,05 % (вид I) и до 0,1 % (вид II).</w:t>
      </w:r>
      <w:r w:rsidR="00831977" w:rsidRPr="00E014AB">
        <w:rPr>
          <w:sz w:val="28"/>
          <w:szCs w:val="28"/>
        </w:rPr>
        <w:br/>
        <w:t xml:space="preserve">С учетом ужесточающихся требований по содержанию ароматических углеводородов введена норма по этому показателю: для топлива марки ДЛЭЧ-В - не более 20 %, для топлива марки ДЗЭЧ - не более 10 %. Экологически чистые топлива вырабатывают гидроочисткой дизельного топлива, допускается использование в сырье гидроочистки </w:t>
      </w:r>
      <w:proofErr w:type="spellStart"/>
      <w:r w:rsidR="00831977" w:rsidRPr="00E014AB">
        <w:rPr>
          <w:sz w:val="28"/>
          <w:szCs w:val="28"/>
        </w:rPr>
        <w:t>дистиллятных</w:t>
      </w:r>
      <w:proofErr w:type="spellEnd"/>
      <w:r w:rsidR="00831977" w:rsidRPr="00E014AB">
        <w:rPr>
          <w:sz w:val="28"/>
          <w:szCs w:val="28"/>
        </w:rPr>
        <w:t xml:space="preserve"> фракций вторичных процессов.</w:t>
      </w:r>
      <w:r w:rsidR="00831977" w:rsidRPr="00E014AB">
        <w:rPr>
          <w:sz w:val="28"/>
          <w:szCs w:val="28"/>
        </w:rPr>
        <w:br/>
      </w:r>
      <w:r w:rsidR="00831977" w:rsidRPr="00E014AB">
        <w:rPr>
          <w:color w:val="000000"/>
          <w:sz w:val="28"/>
          <w:szCs w:val="28"/>
        </w:rPr>
        <w:t>Европейский стандарт EN 590 действует в странах Европейского экономического сообщества с 1996 г. Стандарт предусматривает выпуск дизельных топлив для различных климатических регионов. Общими для дизельных топлив являются требования по температуре вспышки - не ниже 55</w:t>
      </w:r>
      <w:proofErr w:type="gramStart"/>
      <w:r w:rsidR="00831977" w:rsidRPr="00E014AB">
        <w:rPr>
          <w:color w:val="000000"/>
          <w:sz w:val="28"/>
          <w:szCs w:val="28"/>
        </w:rPr>
        <w:t xml:space="preserve"> °С</w:t>
      </w:r>
      <w:proofErr w:type="gramEnd"/>
      <w:r w:rsidR="00831977" w:rsidRPr="00E014AB">
        <w:rPr>
          <w:color w:val="000000"/>
          <w:sz w:val="28"/>
          <w:szCs w:val="28"/>
        </w:rPr>
        <w:t>, ко</w:t>
      </w:r>
      <w:r>
        <w:rPr>
          <w:color w:val="000000"/>
          <w:sz w:val="28"/>
          <w:szCs w:val="28"/>
        </w:rPr>
        <w:t>к</w:t>
      </w:r>
      <w:r w:rsidR="00831977" w:rsidRPr="00E014AB">
        <w:rPr>
          <w:color w:val="000000"/>
          <w:sz w:val="28"/>
          <w:szCs w:val="28"/>
        </w:rPr>
        <w:t xml:space="preserve">суемости 10 %-го остатка - не более 0,30 %, зольности - не более 0,01 %, содержанию воды - не более 200 </w:t>
      </w:r>
      <w:proofErr w:type="spellStart"/>
      <w:r w:rsidR="00831977" w:rsidRPr="00E014AB">
        <w:rPr>
          <w:color w:val="000000"/>
          <w:sz w:val="28"/>
          <w:szCs w:val="28"/>
        </w:rPr>
        <w:t>ррm</w:t>
      </w:r>
      <w:proofErr w:type="spellEnd"/>
      <w:r w:rsidR="00831977" w:rsidRPr="00E014AB">
        <w:rPr>
          <w:color w:val="000000"/>
          <w:sz w:val="28"/>
          <w:szCs w:val="28"/>
        </w:rPr>
        <w:t xml:space="preserve">, механических примесей - не более 24 </w:t>
      </w:r>
      <w:proofErr w:type="spellStart"/>
      <w:r w:rsidR="00831977" w:rsidRPr="00E014AB">
        <w:rPr>
          <w:color w:val="000000"/>
          <w:sz w:val="28"/>
          <w:szCs w:val="28"/>
        </w:rPr>
        <w:t>ррm</w:t>
      </w:r>
      <w:proofErr w:type="spellEnd"/>
      <w:r w:rsidR="00831977" w:rsidRPr="00E014AB">
        <w:rPr>
          <w:color w:val="000000"/>
          <w:sz w:val="28"/>
          <w:szCs w:val="28"/>
        </w:rPr>
        <w:t>, коррозии медной пластинки - класс 1, устойчивости к окислению - не более 25 г осадка/м3.В 1996 г. в Европе введены ограничения на содержание серы в</w:t>
      </w:r>
      <w:r w:rsidR="00831977" w:rsidRPr="00E014AB">
        <w:rPr>
          <w:rFonts w:ascii="Arial" w:hAnsi="Arial" w:cs="Arial"/>
          <w:color w:val="000000"/>
          <w:sz w:val="28"/>
          <w:szCs w:val="28"/>
        </w:rPr>
        <w:t xml:space="preserve"> </w:t>
      </w:r>
      <w:r w:rsidR="00831977" w:rsidRPr="00E014AB">
        <w:rPr>
          <w:color w:val="000000"/>
          <w:sz w:val="28"/>
          <w:szCs w:val="28"/>
        </w:rPr>
        <w:t xml:space="preserve">дизельных топливах - не более 0,05 %. Таким требованиям отвечают </w:t>
      </w:r>
      <w:proofErr w:type="gramStart"/>
      <w:r w:rsidR="00831977" w:rsidRPr="00E014AB">
        <w:rPr>
          <w:color w:val="000000"/>
          <w:sz w:val="28"/>
          <w:szCs w:val="28"/>
        </w:rPr>
        <w:t>отечественные</w:t>
      </w:r>
      <w:proofErr w:type="gramEnd"/>
      <w:r w:rsidR="00831977" w:rsidRPr="00E014AB">
        <w:rPr>
          <w:color w:val="000000"/>
          <w:sz w:val="28"/>
          <w:szCs w:val="28"/>
        </w:rPr>
        <w:t xml:space="preserve"> ТУ 38. 1011348-89.</w:t>
      </w:r>
    </w:p>
    <w:p w:rsidR="002D2201" w:rsidRDefault="00831977" w:rsidP="002D2201">
      <w:pPr>
        <w:shd w:val="clear" w:color="auto" w:fill="FFFFFF"/>
        <w:rPr>
          <w:sz w:val="28"/>
          <w:szCs w:val="28"/>
        </w:rPr>
      </w:pPr>
      <w:r w:rsidRPr="00E014AB">
        <w:rPr>
          <w:sz w:val="28"/>
          <w:szCs w:val="28"/>
        </w:rPr>
        <w:t xml:space="preserve">Экологически чистое дизельное топливо выпускают по ТУ 38.1011348—89. Технические условия предусматривают выпуск двух марок летнего (ДЛЭЧ-В и ДЛЭЧ) и одной марки зимнего (ДЗЭЧ) дизельного топлива с содержанием серы до 0,05 % (вид </w:t>
      </w:r>
      <w:r w:rsidRPr="00E014AB">
        <w:rPr>
          <w:sz w:val="28"/>
          <w:szCs w:val="28"/>
          <w:lang w:val="en-US"/>
        </w:rPr>
        <w:t>I</w:t>
      </w:r>
      <w:r w:rsidRPr="00E014AB">
        <w:rPr>
          <w:sz w:val="28"/>
          <w:szCs w:val="28"/>
        </w:rPr>
        <w:t xml:space="preserve">) и до 0,1 % (вид </w:t>
      </w:r>
      <w:r w:rsidRPr="00E014AB">
        <w:rPr>
          <w:sz w:val="28"/>
          <w:szCs w:val="28"/>
          <w:lang w:val="en-US"/>
        </w:rPr>
        <w:t>II</w:t>
      </w:r>
      <w:r w:rsidRPr="00E014AB">
        <w:rPr>
          <w:sz w:val="28"/>
          <w:szCs w:val="28"/>
        </w:rPr>
        <w:t xml:space="preserve">). </w:t>
      </w:r>
    </w:p>
    <w:p w:rsidR="00831977" w:rsidRPr="00E014AB" w:rsidRDefault="00831977" w:rsidP="002D2201">
      <w:pPr>
        <w:shd w:val="clear" w:color="auto" w:fill="FFFFFF"/>
        <w:rPr>
          <w:sz w:val="28"/>
          <w:szCs w:val="28"/>
        </w:rPr>
      </w:pPr>
      <w:r w:rsidRPr="00E014AB">
        <w:rPr>
          <w:sz w:val="28"/>
          <w:szCs w:val="28"/>
        </w:rPr>
        <w:t>С учетом ужесточ</w:t>
      </w:r>
      <w:r w:rsidR="002D2201">
        <w:rPr>
          <w:sz w:val="28"/>
          <w:szCs w:val="28"/>
        </w:rPr>
        <w:t>ивш</w:t>
      </w:r>
      <w:r w:rsidRPr="00E014AB">
        <w:rPr>
          <w:sz w:val="28"/>
          <w:szCs w:val="28"/>
        </w:rPr>
        <w:t xml:space="preserve">ихся требований по содержанию ароматических углеводородов введена норма по этому показателю: для топлива марки ДЛЭЧ-В — не более 20 %, для топлива марки ДЗЭЧ — не более 10 %. Экологически чистые топлива вырабатывают гидроочисткой дизельного топлива, допускается использование в сырье гидроочистки </w:t>
      </w:r>
      <w:proofErr w:type="spellStart"/>
      <w:r w:rsidRPr="00E014AB">
        <w:rPr>
          <w:sz w:val="28"/>
          <w:szCs w:val="28"/>
        </w:rPr>
        <w:t>дистиллятных</w:t>
      </w:r>
      <w:proofErr w:type="spellEnd"/>
      <w:r w:rsidRPr="00E014AB">
        <w:rPr>
          <w:sz w:val="28"/>
          <w:szCs w:val="28"/>
        </w:rPr>
        <w:t xml:space="preserve"> фракций вторичных процессов. </w:t>
      </w:r>
    </w:p>
    <w:p w:rsidR="00D21FE2" w:rsidRDefault="00D21FE2" w:rsidP="0089238F">
      <w:pPr>
        <w:shd w:val="clear" w:color="auto" w:fill="FFFFFF"/>
        <w:rPr>
          <w:b/>
          <w:sz w:val="28"/>
          <w:szCs w:val="28"/>
        </w:rPr>
      </w:pPr>
    </w:p>
    <w:p w:rsidR="002D2201" w:rsidRPr="002D2201" w:rsidRDefault="002D2201" w:rsidP="0089238F">
      <w:pPr>
        <w:shd w:val="clear" w:color="auto" w:fill="FFFFFF"/>
        <w:rPr>
          <w:b/>
          <w:sz w:val="28"/>
          <w:szCs w:val="28"/>
        </w:rPr>
      </w:pPr>
      <w:r w:rsidRPr="002D2201">
        <w:rPr>
          <w:b/>
          <w:sz w:val="28"/>
          <w:szCs w:val="28"/>
        </w:rPr>
        <w:t>1.6 «Характеристики экологически чистого дизельного топлива  ТУ 38.1011348-90»</w:t>
      </w:r>
    </w:p>
    <w:p w:rsidR="00831977" w:rsidRPr="002D2201" w:rsidRDefault="00831977" w:rsidP="0089238F">
      <w:pPr>
        <w:shd w:val="clear" w:color="auto" w:fill="FFFFFF"/>
        <w:jc w:val="right"/>
        <w:rPr>
          <w:b/>
          <w:sz w:val="28"/>
          <w:szCs w:val="28"/>
        </w:rPr>
      </w:pPr>
      <w:r w:rsidRPr="002D2201">
        <w:rPr>
          <w:b/>
          <w:sz w:val="28"/>
          <w:szCs w:val="28"/>
        </w:rPr>
        <w:t xml:space="preserve">Таблица </w:t>
      </w:r>
      <w:r w:rsidR="00B430AC" w:rsidRPr="002D2201">
        <w:rPr>
          <w:b/>
          <w:sz w:val="28"/>
          <w:szCs w:val="28"/>
        </w:rPr>
        <w:t>3</w:t>
      </w:r>
      <w:r w:rsidRPr="002D2201"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831977" w:rsidRPr="003B7D3C" w:rsidTr="003B7D3C">
        <w:tc>
          <w:tcPr>
            <w:tcW w:w="2670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7D3C">
              <w:rPr>
                <w:sz w:val="28"/>
                <w:szCs w:val="28"/>
              </w:rPr>
              <w:t>Показатели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D3C">
              <w:rPr>
                <w:sz w:val="28"/>
                <w:szCs w:val="28"/>
              </w:rPr>
              <w:t>Нормы дня марок</w:t>
            </w:r>
          </w:p>
        </w:tc>
      </w:tr>
      <w:tr w:rsidR="00831977" w:rsidRPr="003B7D3C" w:rsidTr="003B7D3C">
        <w:tc>
          <w:tcPr>
            <w:tcW w:w="2670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D3C">
              <w:rPr>
                <w:sz w:val="28"/>
                <w:szCs w:val="28"/>
              </w:rPr>
              <w:t>ДЛЭЧ-В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7D3C">
              <w:rPr>
                <w:sz w:val="28"/>
                <w:szCs w:val="28"/>
              </w:rPr>
              <w:t>ДЛЭЧ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D3C">
              <w:rPr>
                <w:sz w:val="28"/>
                <w:szCs w:val="28"/>
              </w:rPr>
              <w:t>ДЗЭЧ</w:t>
            </w:r>
          </w:p>
        </w:tc>
      </w:tr>
      <w:tr w:rsidR="00831977" w:rsidRPr="003B7D3C" w:rsidTr="003B7D3C">
        <w:trPr>
          <w:trHeight w:val="522"/>
        </w:trPr>
        <w:tc>
          <w:tcPr>
            <w:tcW w:w="2670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3B7D3C">
              <w:rPr>
                <w:sz w:val="26"/>
                <w:szCs w:val="26"/>
              </w:rPr>
              <w:t>Цетановое</w:t>
            </w:r>
            <w:proofErr w:type="spellEnd"/>
            <w:r w:rsidRPr="003B7D3C">
              <w:rPr>
                <w:sz w:val="26"/>
                <w:szCs w:val="26"/>
              </w:rPr>
              <w:t xml:space="preserve"> число, не менее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45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45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45</w:t>
            </w:r>
          </w:p>
        </w:tc>
      </w:tr>
      <w:tr w:rsidR="00831977" w:rsidRPr="003B7D3C" w:rsidTr="003B7D3C">
        <w:tc>
          <w:tcPr>
            <w:tcW w:w="2670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 xml:space="preserve">Фракционный состав: </w:t>
            </w:r>
          </w:p>
          <w:p w:rsidR="00B430AC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 xml:space="preserve">перегоняется при </w:t>
            </w:r>
            <w:r w:rsidRPr="003B7D3C">
              <w:rPr>
                <w:sz w:val="26"/>
                <w:szCs w:val="26"/>
              </w:rPr>
              <w:lastRenderedPageBreak/>
              <w:t>температуре, °</w:t>
            </w:r>
            <w:proofErr w:type="gramStart"/>
            <w:r w:rsidRPr="003B7D3C">
              <w:rPr>
                <w:sz w:val="26"/>
                <w:szCs w:val="26"/>
              </w:rPr>
              <w:t>С</w:t>
            </w:r>
            <w:proofErr w:type="gramEnd"/>
            <w:r w:rsidRPr="003B7D3C">
              <w:rPr>
                <w:sz w:val="26"/>
                <w:szCs w:val="26"/>
              </w:rPr>
              <w:t xml:space="preserve">, 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 xml:space="preserve">не выше: 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 xml:space="preserve">50% 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96 % (конец перегонки)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lastRenderedPageBreak/>
              <w:t>280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360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280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360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280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340</w:t>
            </w:r>
          </w:p>
        </w:tc>
      </w:tr>
      <w:tr w:rsidR="00831977" w:rsidRPr="003B7D3C" w:rsidTr="003B7D3C">
        <w:tc>
          <w:tcPr>
            <w:tcW w:w="2670" w:type="dxa"/>
            <w:shd w:val="clear" w:color="auto" w:fill="auto"/>
          </w:tcPr>
          <w:p w:rsidR="00B430AC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lastRenderedPageBreak/>
              <w:t xml:space="preserve">Кинематическая вязкость 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при 20</w:t>
            </w:r>
            <w:proofErr w:type="gramStart"/>
            <w:r w:rsidRPr="003B7D3C">
              <w:rPr>
                <w:sz w:val="26"/>
                <w:szCs w:val="26"/>
              </w:rPr>
              <w:t xml:space="preserve"> °С</w:t>
            </w:r>
            <w:proofErr w:type="gramEnd"/>
            <w:r w:rsidRPr="003B7D3C">
              <w:rPr>
                <w:sz w:val="26"/>
                <w:szCs w:val="26"/>
              </w:rPr>
              <w:t>, мм2 /с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3,0-6,0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3,0-6,0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1,8-5,0</w:t>
            </w:r>
          </w:p>
        </w:tc>
      </w:tr>
      <w:tr w:rsidR="00831977" w:rsidRPr="003B7D3C" w:rsidTr="003B7D3C">
        <w:tc>
          <w:tcPr>
            <w:tcW w:w="2670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 xml:space="preserve">Температура, °С, не выше: застывания 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 xml:space="preserve">предельной </w:t>
            </w:r>
            <w:proofErr w:type="spellStart"/>
            <w:r w:rsidRPr="003B7D3C">
              <w:rPr>
                <w:sz w:val="26"/>
                <w:szCs w:val="26"/>
              </w:rPr>
              <w:t>фильтруемости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-10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-5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-10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-5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-35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-25</w:t>
            </w:r>
          </w:p>
        </w:tc>
      </w:tr>
      <w:tr w:rsidR="00831977" w:rsidRPr="003B7D3C" w:rsidTr="003B7D3C">
        <w:tc>
          <w:tcPr>
            <w:tcW w:w="2670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Температура вспышки в закрытом тигле, °</w:t>
            </w:r>
            <w:proofErr w:type="gramStart"/>
            <w:r w:rsidRPr="003B7D3C">
              <w:rPr>
                <w:sz w:val="26"/>
                <w:szCs w:val="26"/>
              </w:rPr>
              <w:t>С</w:t>
            </w:r>
            <w:proofErr w:type="gramEnd"/>
            <w:r w:rsidRPr="003B7D3C">
              <w:rPr>
                <w:sz w:val="26"/>
                <w:szCs w:val="26"/>
              </w:rPr>
              <w:t xml:space="preserve">, не ниже: 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62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62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40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1977" w:rsidRPr="003B7D3C" w:rsidTr="003B7D3C">
        <w:tc>
          <w:tcPr>
            <w:tcW w:w="2670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 xml:space="preserve">Массовая доля серы, %, не более, в топливе: 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 xml:space="preserve">вида I 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вида II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0,05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0,1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0,05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0,1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0,05</w:t>
            </w:r>
          </w:p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0,1</w:t>
            </w:r>
          </w:p>
        </w:tc>
      </w:tr>
      <w:tr w:rsidR="00831977" w:rsidRPr="003B7D3C" w:rsidTr="003B7D3C">
        <w:tc>
          <w:tcPr>
            <w:tcW w:w="2670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Кислотность, мг КОН/100 см3 топлива, не более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5,0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5,0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5,0</w:t>
            </w:r>
          </w:p>
        </w:tc>
      </w:tr>
      <w:tr w:rsidR="00831977" w:rsidRPr="003B7D3C" w:rsidTr="003B7D3C">
        <w:tc>
          <w:tcPr>
            <w:tcW w:w="2670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 xml:space="preserve">Содержание </w:t>
            </w:r>
            <w:r w:rsidR="00B430AC" w:rsidRPr="003B7D3C">
              <w:rPr>
                <w:sz w:val="26"/>
                <w:szCs w:val="26"/>
              </w:rPr>
              <w:t xml:space="preserve">воды и </w:t>
            </w:r>
            <w:proofErr w:type="spellStart"/>
            <w:r w:rsidR="00A365A9" w:rsidRPr="003B7D3C">
              <w:rPr>
                <w:sz w:val="26"/>
                <w:szCs w:val="26"/>
              </w:rPr>
              <w:t>механич</w:t>
            </w:r>
            <w:proofErr w:type="spellEnd"/>
            <w:r w:rsidR="00A365A9" w:rsidRPr="003B7D3C">
              <w:rPr>
                <w:sz w:val="26"/>
                <w:szCs w:val="26"/>
              </w:rPr>
              <w:t xml:space="preserve">. </w:t>
            </w:r>
            <w:r w:rsidRPr="003B7D3C">
              <w:rPr>
                <w:sz w:val="26"/>
                <w:szCs w:val="26"/>
              </w:rPr>
              <w:t xml:space="preserve">примесей </w:t>
            </w:r>
          </w:p>
        </w:tc>
        <w:tc>
          <w:tcPr>
            <w:tcW w:w="8012" w:type="dxa"/>
            <w:gridSpan w:val="3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Отсутствие</w:t>
            </w:r>
          </w:p>
        </w:tc>
      </w:tr>
      <w:tr w:rsidR="00831977" w:rsidRPr="003B7D3C" w:rsidTr="003B7D3C">
        <w:tc>
          <w:tcPr>
            <w:tcW w:w="2670" w:type="dxa"/>
            <w:shd w:val="clear" w:color="auto" w:fill="auto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Плотность при 20</w:t>
            </w:r>
            <w:proofErr w:type="gramStart"/>
            <w:r w:rsidRPr="003B7D3C">
              <w:rPr>
                <w:sz w:val="26"/>
                <w:szCs w:val="26"/>
              </w:rPr>
              <w:t xml:space="preserve"> °С</w:t>
            </w:r>
            <w:proofErr w:type="gramEnd"/>
            <w:r w:rsidRPr="003B7D3C">
              <w:rPr>
                <w:sz w:val="26"/>
                <w:szCs w:val="26"/>
              </w:rPr>
              <w:t xml:space="preserve">, кг/м3, не более 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860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860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31977" w:rsidRPr="003B7D3C" w:rsidRDefault="00831977" w:rsidP="003B7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D3C">
              <w:rPr>
                <w:sz w:val="26"/>
                <w:szCs w:val="26"/>
              </w:rPr>
              <w:t>840</w:t>
            </w:r>
          </w:p>
        </w:tc>
      </w:tr>
    </w:tbl>
    <w:p w:rsidR="00E55A65" w:rsidRDefault="00E55A65" w:rsidP="0089238F">
      <w:pPr>
        <w:rPr>
          <w:b/>
          <w:sz w:val="32"/>
          <w:szCs w:val="32"/>
        </w:rPr>
      </w:pPr>
    </w:p>
    <w:p w:rsidR="0089238F" w:rsidRDefault="0089238F" w:rsidP="00831977">
      <w:pPr>
        <w:jc w:val="center"/>
        <w:rPr>
          <w:b/>
          <w:sz w:val="28"/>
          <w:szCs w:val="28"/>
        </w:rPr>
      </w:pPr>
    </w:p>
    <w:p w:rsidR="00C72714" w:rsidRDefault="00C72714" w:rsidP="00831977">
      <w:pPr>
        <w:jc w:val="center"/>
        <w:rPr>
          <w:b/>
          <w:sz w:val="28"/>
          <w:szCs w:val="28"/>
        </w:rPr>
      </w:pPr>
    </w:p>
    <w:p w:rsidR="00C72714" w:rsidRDefault="00C72714" w:rsidP="00831977">
      <w:pPr>
        <w:jc w:val="center"/>
        <w:rPr>
          <w:b/>
          <w:sz w:val="28"/>
          <w:szCs w:val="28"/>
        </w:rPr>
      </w:pPr>
    </w:p>
    <w:p w:rsidR="00C72714" w:rsidRDefault="00C72714" w:rsidP="00831977">
      <w:pPr>
        <w:jc w:val="center"/>
        <w:rPr>
          <w:b/>
          <w:sz w:val="28"/>
          <w:szCs w:val="28"/>
        </w:rPr>
      </w:pPr>
    </w:p>
    <w:p w:rsidR="00C72714" w:rsidRDefault="00C72714" w:rsidP="00831977">
      <w:pPr>
        <w:jc w:val="center"/>
        <w:rPr>
          <w:b/>
          <w:sz w:val="28"/>
          <w:szCs w:val="28"/>
        </w:rPr>
      </w:pPr>
    </w:p>
    <w:p w:rsidR="00C72714" w:rsidRDefault="00C72714" w:rsidP="00831977">
      <w:pPr>
        <w:jc w:val="center"/>
        <w:rPr>
          <w:b/>
          <w:sz w:val="28"/>
          <w:szCs w:val="28"/>
        </w:rPr>
      </w:pPr>
    </w:p>
    <w:p w:rsidR="00C72714" w:rsidRDefault="00C72714" w:rsidP="00831977">
      <w:pPr>
        <w:jc w:val="center"/>
        <w:rPr>
          <w:b/>
          <w:sz w:val="28"/>
          <w:szCs w:val="28"/>
        </w:rPr>
      </w:pPr>
    </w:p>
    <w:p w:rsidR="006A4117" w:rsidRDefault="006A4117" w:rsidP="00831977">
      <w:pPr>
        <w:jc w:val="center"/>
        <w:rPr>
          <w:b/>
          <w:sz w:val="28"/>
          <w:szCs w:val="28"/>
        </w:rPr>
      </w:pPr>
    </w:p>
    <w:p w:rsidR="006A4117" w:rsidRDefault="006A4117" w:rsidP="00831977">
      <w:pPr>
        <w:jc w:val="center"/>
        <w:rPr>
          <w:b/>
          <w:sz w:val="28"/>
          <w:szCs w:val="28"/>
        </w:rPr>
      </w:pPr>
    </w:p>
    <w:p w:rsidR="006A4117" w:rsidRDefault="006A4117" w:rsidP="00831977">
      <w:pPr>
        <w:jc w:val="center"/>
        <w:rPr>
          <w:b/>
          <w:sz w:val="28"/>
          <w:szCs w:val="28"/>
        </w:rPr>
      </w:pPr>
    </w:p>
    <w:p w:rsidR="006A4117" w:rsidRDefault="006A4117" w:rsidP="00831977">
      <w:pPr>
        <w:jc w:val="center"/>
        <w:rPr>
          <w:b/>
          <w:sz w:val="28"/>
          <w:szCs w:val="28"/>
        </w:rPr>
      </w:pPr>
    </w:p>
    <w:p w:rsidR="006A4117" w:rsidRDefault="006A4117" w:rsidP="00831977">
      <w:pPr>
        <w:jc w:val="center"/>
        <w:rPr>
          <w:b/>
          <w:sz w:val="28"/>
          <w:szCs w:val="28"/>
        </w:rPr>
      </w:pPr>
    </w:p>
    <w:p w:rsidR="006A4117" w:rsidRDefault="006A4117" w:rsidP="00831977">
      <w:pPr>
        <w:jc w:val="center"/>
        <w:rPr>
          <w:b/>
          <w:sz w:val="28"/>
          <w:szCs w:val="28"/>
        </w:rPr>
      </w:pPr>
    </w:p>
    <w:p w:rsidR="006A4117" w:rsidRDefault="006A4117" w:rsidP="00831977">
      <w:pPr>
        <w:jc w:val="center"/>
        <w:rPr>
          <w:b/>
          <w:sz w:val="28"/>
          <w:szCs w:val="28"/>
        </w:rPr>
      </w:pPr>
    </w:p>
    <w:p w:rsidR="006A4117" w:rsidRDefault="006A4117" w:rsidP="00831977">
      <w:pPr>
        <w:jc w:val="center"/>
        <w:rPr>
          <w:b/>
          <w:sz w:val="28"/>
          <w:szCs w:val="28"/>
        </w:rPr>
      </w:pPr>
    </w:p>
    <w:p w:rsidR="00C72714" w:rsidRDefault="00C72714" w:rsidP="00831977">
      <w:pPr>
        <w:jc w:val="center"/>
        <w:rPr>
          <w:b/>
          <w:sz w:val="28"/>
          <w:szCs w:val="28"/>
        </w:rPr>
      </w:pPr>
    </w:p>
    <w:p w:rsidR="00D21FE2" w:rsidRDefault="0089238F" w:rsidP="00D21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 </w:t>
      </w:r>
      <w:r w:rsidR="00D21FE2" w:rsidRPr="00E55A65">
        <w:rPr>
          <w:b/>
          <w:sz w:val="28"/>
          <w:szCs w:val="28"/>
        </w:rPr>
        <w:t>Топливо дизельное ЕВРО</w:t>
      </w:r>
      <w:r w:rsidR="00D21FE2" w:rsidRPr="00D21FE2">
        <w:rPr>
          <w:b/>
          <w:sz w:val="28"/>
          <w:szCs w:val="28"/>
        </w:rPr>
        <w:t xml:space="preserve"> </w:t>
      </w:r>
      <w:r w:rsidR="00D21FE2" w:rsidRPr="00E55A65">
        <w:rPr>
          <w:b/>
          <w:sz w:val="28"/>
          <w:szCs w:val="28"/>
        </w:rPr>
        <w:t xml:space="preserve">ГОСТ </w:t>
      </w:r>
      <w:proofErr w:type="gramStart"/>
      <w:r w:rsidR="00D21FE2" w:rsidRPr="00E55A65">
        <w:rPr>
          <w:b/>
          <w:sz w:val="28"/>
          <w:szCs w:val="28"/>
        </w:rPr>
        <w:t>Р</w:t>
      </w:r>
      <w:proofErr w:type="gramEnd"/>
      <w:r w:rsidR="00D21FE2" w:rsidRPr="00E55A65">
        <w:rPr>
          <w:b/>
          <w:sz w:val="28"/>
          <w:szCs w:val="28"/>
        </w:rPr>
        <w:t xml:space="preserve"> 52368-2005</w:t>
      </w:r>
    </w:p>
    <w:p w:rsidR="00831977" w:rsidRPr="00E55A65" w:rsidRDefault="00E55A65" w:rsidP="00831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238F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 xml:space="preserve"> «</w:t>
      </w:r>
      <w:r w:rsidR="00831977" w:rsidRPr="00E55A65">
        <w:rPr>
          <w:b/>
          <w:sz w:val="28"/>
          <w:szCs w:val="28"/>
        </w:rPr>
        <w:t>Топливо дизельное ЕВРО Сорт</w:t>
      </w:r>
      <w:proofErr w:type="gramStart"/>
      <w:r w:rsidR="00831977" w:rsidRPr="00E55A65">
        <w:rPr>
          <w:b/>
          <w:sz w:val="28"/>
          <w:szCs w:val="28"/>
        </w:rPr>
        <w:t xml:space="preserve"> С</w:t>
      </w:r>
      <w:proofErr w:type="gramEnd"/>
      <w:r w:rsidR="00831977" w:rsidRPr="00E55A65">
        <w:rPr>
          <w:b/>
          <w:sz w:val="28"/>
          <w:szCs w:val="28"/>
        </w:rPr>
        <w:t>, вид I, экологический класс 3,</w:t>
      </w:r>
    </w:p>
    <w:p w:rsidR="00831977" w:rsidRPr="00E55A65" w:rsidRDefault="00831977" w:rsidP="00831977">
      <w:pPr>
        <w:jc w:val="center"/>
        <w:rPr>
          <w:b/>
          <w:sz w:val="28"/>
          <w:szCs w:val="28"/>
        </w:rPr>
      </w:pPr>
      <w:r w:rsidRPr="00E55A65">
        <w:rPr>
          <w:b/>
          <w:sz w:val="28"/>
          <w:szCs w:val="28"/>
        </w:rPr>
        <w:t xml:space="preserve">ГОСТ </w:t>
      </w:r>
      <w:proofErr w:type="gramStart"/>
      <w:r w:rsidRPr="00E55A65">
        <w:rPr>
          <w:b/>
          <w:sz w:val="28"/>
          <w:szCs w:val="28"/>
        </w:rPr>
        <w:t>Р</w:t>
      </w:r>
      <w:proofErr w:type="gramEnd"/>
      <w:r w:rsidRPr="00E55A65">
        <w:rPr>
          <w:b/>
          <w:sz w:val="28"/>
          <w:szCs w:val="28"/>
        </w:rPr>
        <w:t xml:space="preserve"> 52368-2005 (ЕН 590:2004)</w:t>
      </w:r>
      <w:r w:rsidR="00E55A65">
        <w:rPr>
          <w:b/>
          <w:sz w:val="28"/>
          <w:szCs w:val="28"/>
        </w:rPr>
        <w:t>»</w:t>
      </w:r>
    </w:p>
    <w:p w:rsidR="00831977" w:rsidRDefault="00EE41F6" w:rsidP="00E55A65">
      <w:pPr>
        <w:jc w:val="center"/>
      </w:pPr>
      <w:r>
        <w:rPr>
          <w:noProof/>
        </w:rPr>
        <w:lastRenderedPageBreak/>
        <w:drawing>
          <wp:inline distT="0" distB="0" distL="0" distR="0">
            <wp:extent cx="6248400" cy="8699500"/>
            <wp:effectExtent l="19050" t="0" r="0" b="0"/>
            <wp:docPr id="13" name="Рисунок 5" descr="http://www.cdtm.ru/images/pasp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cdtm.ru/images/pasp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69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117" w:rsidRDefault="006A4117" w:rsidP="00831977">
      <w:pPr>
        <w:jc w:val="center"/>
        <w:rPr>
          <w:b/>
          <w:sz w:val="28"/>
          <w:szCs w:val="28"/>
        </w:rPr>
      </w:pPr>
    </w:p>
    <w:p w:rsidR="00831977" w:rsidRDefault="00E55A65" w:rsidP="00831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«</w:t>
      </w:r>
      <w:r w:rsidR="00831977" w:rsidRPr="00A519A2">
        <w:rPr>
          <w:b/>
          <w:sz w:val="28"/>
          <w:szCs w:val="28"/>
        </w:rPr>
        <w:t>Топливо дизельное ЕВРО Сорт</w:t>
      </w:r>
      <w:proofErr w:type="gramStart"/>
      <w:r w:rsidR="00831977" w:rsidRPr="00A519A2">
        <w:rPr>
          <w:b/>
          <w:sz w:val="28"/>
          <w:szCs w:val="28"/>
        </w:rPr>
        <w:t xml:space="preserve"> Е</w:t>
      </w:r>
      <w:proofErr w:type="gramEnd"/>
      <w:r w:rsidR="00831977" w:rsidRPr="00A519A2">
        <w:rPr>
          <w:b/>
          <w:sz w:val="28"/>
          <w:szCs w:val="28"/>
        </w:rPr>
        <w:t>, вид I, экологический класс 3,</w:t>
      </w:r>
    </w:p>
    <w:p w:rsidR="00831977" w:rsidRDefault="00831977" w:rsidP="00831977">
      <w:pPr>
        <w:jc w:val="center"/>
        <w:rPr>
          <w:b/>
          <w:sz w:val="28"/>
          <w:szCs w:val="28"/>
        </w:rPr>
      </w:pPr>
      <w:r w:rsidRPr="00A519A2">
        <w:rPr>
          <w:b/>
          <w:sz w:val="28"/>
          <w:szCs w:val="28"/>
        </w:rPr>
        <w:t xml:space="preserve">ГОСТ </w:t>
      </w:r>
      <w:proofErr w:type="gramStart"/>
      <w:r w:rsidRPr="00A519A2">
        <w:rPr>
          <w:b/>
          <w:sz w:val="28"/>
          <w:szCs w:val="28"/>
        </w:rPr>
        <w:t>Р</w:t>
      </w:r>
      <w:proofErr w:type="gramEnd"/>
      <w:r w:rsidRPr="00A519A2">
        <w:rPr>
          <w:b/>
          <w:sz w:val="28"/>
          <w:szCs w:val="28"/>
        </w:rPr>
        <w:t xml:space="preserve"> 52368-2005 (ЕН 590:2004)</w:t>
      </w:r>
      <w:r w:rsidR="00E55A65">
        <w:rPr>
          <w:b/>
          <w:sz w:val="28"/>
          <w:szCs w:val="28"/>
        </w:rPr>
        <w:t>»</w:t>
      </w:r>
    </w:p>
    <w:p w:rsidR="00E55A65" w:rsidRPr="00A519A2" w:rsidRDefault="00E55A65" w:rsidP="00831977">
      <w:pPr>
        <w:jc w:val="center"/>
        <w:rPr>
          <w:b/>
          <w:sz w:val="28"/>
          <w:szCs w:val="28"/>
        </w:rPr>
      </w:pPr>
    </w:p>
    <w:p w:rsidR="00831977" w:rsidRDefault="00EE41F6" w:rsidP="00831977">
      <w:r>
        <w:rPr>
          <w:noProof/>
        </w:rPr>
        <w:lastRenderedPageBreak/>
        <w:drawing>
          <wp:inline distT="0" distB="0" distL="0" distR="0">
            <wp:extent cx="5994400" cy="8407400"/>
            <wp:effectExtent l="19050" t="0" r="6350" b="0"/>
            <wp:docPr id="14" name="Рисунок 6" descr="http://www.cdtm.ru/images/pasp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cdtm.ru/images/pasp_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7" w:rsidRDefault="00831977" w:rsidP="00831977"/>
    <w:p w:rsidR="00831977" w:rsidRDefault="00831977" w:rsidP="00831977">
      <w:pPr>
        <w:jc w:val="center"/>
        <w:rPr>
          <w:b/>
          <w:sz w:val="28"/>
          <w:szCs w:val="28"/>
        </w:rPr>
      </w:pPr>
    </w:p>
    <w:p w:rsidR="00831977" w:rsidRDefault="00E55A65" w:rsidP="00831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«</w:t>
      </w:r>
      <w:r w:rsidR="00831977" w:rsidRPr="00EF4D40">
        <w:rPr>
          <w:b/>
          <w:sz w:val="28"/>
          <w:szCs w:val="28"/>
        </w:rPr>
        <w:t>Топливо дизельное марки Л, вид I (Л-0,2-62)</w:t>
      </w:r>
    </w:p>
    <w:p w:rsidR="00831977" w:rsidRDefault="00831977" w:rsidP="00831977">
      <w:pPr>
        <w:jc w:val="center"/>
        <w:rPr>
          <w:b/>
          <w:sz w:val="28"/>
          <w:szCs w:val="28"/>
        </w:rPr>
      </w:pPr>
      <w:r w:rsidRPr="00EF4D40">
        <w:rPr>
          <w:b/>
          <w:sz w:val="28"/>
          <w:szCs w:val="28"/>
        </w:rPr>
        <w:t xml:space="preserve"> по ГОСТ 305-82 с изм. №№ 1-7 (Л-0,2-62в/с ГОСТ 305-82 с изм. №№ 1-5)</w:t>
      </w:r>
      <w:r w:rsidR="00E55A65">
        <w:rPr>
          <w:b/>
          <w:sz w:val="28"/>
          <w:szCs w:val="28"/>
        </w:rPr>
        <w:t>»</w:t>
      </w:r>
    </w:p>
    <w:p w:rsidR="00E55A65" w:rsidRPr="00EF4D40" w:rsidRDefault="00E55A65" w:rsidP="00831977">
      <w:pPr>
        <w:jc w:val="center"/>
        <w:rPr>
          <w:b/>
          <w:sz w:val="28"/>
          <w:szCs w:val="28"/>
        </w:rPr>
      </w:pPr>
    </w:p>
    <w:p w:rsidR="00831977" w:rsidRDefault="00EE41F6" w:rsidP="0099695D">
      <w:pPr>
        <w:jc w:val="center"/>
      </w:pPr>
      <w:r>
        <w:rPr>
          <w:noProof/>
        </w:rPr>
        <w:lastRenderedPageBreak/>
        <w:drawing>
          <wp:inline distT="0" distB="0" distL="0" distR="0">
            <wp:extent cx="6121400" cy="8445500"/>
            <wp:effectExtent l="19050" t="0" r="0" b="0"/>
            <wp:docPr id="15" name="Рисунок 7" descr="http://www.cdtm.ru/images/pasp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cdtm.ru/images/pasp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4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7" w:rsidRDefault="00831977" w:rsidP="00831977"/>
    <w:p w:rsidR="00831977" w:rsidRDefault="00831977" w:rsidP="00E55A65">
      <w:pPr>
        <w:jc w:val="center"/>
      </w:pPr>
    </w:p>
    <w:p w:rsidR="00831977" w:rsidRDefault="00831977" w:rsidP="00E55A65">
      <w:pPr>
        <w:jc w:val="center"/>
      </w:pPr>
    </w:p>
    <w:p w:rsidR="0099695D" w:rsidRDefault="0099695D" w:rsidP="00831977">
      <w:pPr>
        <w:rPr>
          <w:b/>
        </w:rPr>
      </w:pPr>
    </w:p>
    <w:p w:rsidR="00ED5C10" w:rsidRDefault="00ED5C10" w:rsidP="00ED5C10">
      <w:pPr>
        <w:pStyle w:val="af4"/>
        <w:rPr>
          <w:b/>
          <w:sz w:val="28"/>
          <w:szCs w:val="28"/>
        </w:rPr>
      </w:pPr>
      <w:r w:rsidRPr="00977F18">
        <w:rPr>
          <w:b/>
          <w:sz w:val="28"/>
          <w:szCs w:val="28"/>
        </w:rPr>
        <w:t>2. ПРАКТИЧЕСКАЯ ЧАСТЬ</w:t>
      </w:r>
    </w:p>
    <w:p w:rsidR="00ED5C10" w:rsidRPr="00977F18" w:rsidRDefault="00ED5C10" w:rsidP="00ED5C10">
      <w:pPr>
        <w:jc w:val="both"/>
        <w:rPr>
          <w:b/>
          <w:sz w:val="28"/>
          <w:szCs w:val="28"/>
        </w:rPr>
      </w:pPr>
      <w:r w:rsidRPr="00977F18">
        <w:rPr>
          <w:b/>
          <w:sz w:val="28"/>
          <w:szCs w:val="28"/>
        </w:rPr>
        <w:t>ПОРЯДОК ВЫПОЛНЕНИЯ РАБОТЫ</w:t>
      </w:r>
    </w:p>
    <w:p w:rsidR="00ED5C10" w:rsidRDefault="00ED5C10" w:rsidP="00ED5C10">
      <w:pPr>
        <w:rPr>
          <w:sz w:val="28"/>
          <w:szCs w:val="28"/>
        </w:rPr>
      </w:pPr>
      <w:r w:rsidRPr="00ED5C10">
        <w:rPr>
          <w:sz w:val="28"/>
          <w:szCs w:val="28"/>
        </w:rPr>
        <w:lastRenderedPageBreak/>
        <w:t xml:space="preserve"> Изучив нормативную документацию на дизельное топливо, заполнить отчет по работе в форме итоговой таблицы</w:t>
      </w:r>
      <w:r w:rsidR="00FA6F95">
        <w:rPr>
          <w:sz w:val="28"/>
          <w:szCs w:val="28"/>
        </w:rPr>
        <w:t xml:space="preserve"> 4</w:t>
      </w:r>
      <w:r w:rsidR="00D21FE2">
        <w:rPr>
          <w:sz w:val="28"/>
          <w:szCs w:val="28"/>
        </w:rPr>
        <w:t>.</w:t>
      </w:r>
    </w:p>
    <w:p w:rsidR="00D21FE2" w:rsidRDefault="00D21FE2" w:rsidP="00D21FE2">
      <w:pPr>
        <w:jc w:val="both"/>
        <w:rPr>
          <w:b/>
          <w:sz w:val="28"/>
          <w:szCs w:val="28"/>
        </w:rPr>
      </w:pPr>
    </w:p>
    <w:p w:rsidR="00D21FE2" w:rsidRDefault="00D21FE2" w:rsidP="00D21FE2">
      <w:pPr>
        <w:jc w:val="both"/>
        <w:rPr>
          <w:b/>
          <w:sz w:val="28"/>
          <w:szCs w:val="28"/>
        </w:rPr>
      </w:pPr>
    </w:p>
    <w:p w:rsidR="00D21FE2" w:rsidRPr="007E33E7" w:rsidRDefault="00D21FE2" w:rsidP="00D21FE2">
      <w:pPr>
        <w:jc w:val="both"/>
        <w:rPr>
          <w:b/>
          <w:sz w:val="28"/>
          <w:szCs w:val="28"/>
        </w:rPr>
      </w:pPr>
      <w:r w:rsidRPr="007E33E7">
        <w:rPr>
          <w:b/>
          <w:sz w:val="28"/>
          <w:szCs w:val="28"/>
        </w:rPr>
        <w:t>СОДЕРЖАНИЕ ОТЧЕТА</w:t>
      </w:r>
    </w:p>
    <w:p w:rsidR="00D21FE2" w:rsidRPr="007E33E7" w:rsidRDefault="00D21FE2" w:rsidP="00D21FE2">
      <w:pPr>
        <w:jc w:val="both"/>
        <w:rPr>
          <w:sz w:val="28"/>
          <w:szCs w:val="28"/>
        </w:rPr>
      </w:pPr>
      <w:r w:rsidRPr="007E33E7">
        <w:rPr>
          <w:sz w:val="28"/>
          <w:szCs w:val="28"/>
        </w:rPr>
        <w:t xml:space="preserve">1.  Наименование   работы. </w:t>
      </w:r>
    </w:p>
    <w:p w:rsidR="00D21FE2" w:rsidRPr="007E33E7" w:rsidRDefault="00D21FE2" w:rsidP="00D21FE2">
      <w:pPr>
        <w:jc w:val="both"/>
        <w:rPr>
          <w:sz w:val="28"/>
          <w:szCs w:val="28"/>
        </w:rPr>
      </w:pPr>
      <w:r w:rsidRPr="007E33E7">
        <w:rPr>
          <w:sz w:val="28"/>
          <w:szCs w:val="28"/>
        </w:rPr>
        <w:t xml:space="preserve">2.  Результаты выполнения задания (таблица 4). </w:t>
      </w:r>
    </w:p>
    <w:p w:rsidR="00D21FE2" w:rsidRPr="007E33E7" w:rsidRDefault="00D21FE2" w:rsidP="00D21FE2">
      <w:pPr>
        <w:jc w:val="both"/>
        <w:rPr>
          <w:sz w:val="28"/>
          <w:szCs w:val="28"/>
        </w:rPr>
      </w:pPr>
      <w:r w:rsidRPr="007E33E7">
        <w:rPr>
          <w:sz w:val="28"/>
          <w:szCs w:val="28"/>
        </w:rPr>
        <w:t>3. Дата, подпись.</w:t>
      </w:r>
    </w:p>
    <w:p w:rsidR="00D21FE2" w:rsidRPr="007E33E7" w:rsidRDefault="00D21FE2" w:rsidP="00D21FE2">
      <w:pPr>
        <w:rPr>
          <w:b/>
          <w:sz w:val="28"/>
          <w:szCs w:val="28"/>
        </w:rPr>
      </w:pPr>
    </w:p>
    <w:p w:rsidR="00D21FE2" w:rsidRPr="00ED5C10" w:rsidRDefault="00D21FE2" w:rsidP="00ED5C10">
      <w:pPr>
        <w:rPr>
          <w:sz w:val="28"/>
          <w:szCs w:val="28"/>
        </w:rPr>
      </w:pPr>
    </w:p>
    <w:p w:rsidR="0099695D" w:rsidRDefault="0099695D" w:rsidP="00831977">
      <w:pPr>
        <w:rPr>
          <w:b/>
        </w:rPr>
        <w:sectPr w:rsidR="0099695D" w:rsidSect="00534004">
          <w:headerReference w:type="even" r:id="rId11"/>
          <w:headerReference w:type="default" r:id="rId12"/>
          <w:pgSz w:w="11906" w:h="16838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31977" w:rsidRPr="0099695D" w:rsidRDefault="00FA6F95" w:rsidP="00FA6F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4</w:t>
      </w:r>
    </w:p>
    <w:tbl>
      <w:tblPr>
        <w:tblpPr w:leftFromText="180" w:rightFromText="180" w:vertAnchor="page" w:horzAnchor="margin" w:tblpY="15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958"/>
        <w:gridCol w:w="1078"/>
        <w:gridCol w:w="1190"/>
        <w:gridCol w:w="846"/>
        <w:gridCol w:w="1018"/>
        <w:gridCol w:w="1018"/>
        <w:gridCol w:w="804"/>
        <w:gridCol w:w="992"/>
        <w:gridCol w:w="992"/>
        <w:gridCol w:w="1134"/>
        <w:gridCol w:w="1276"/>
        <w:gridCol w:w="1559"/>
      </w:tblGrid>
      <w:tr w:rsidR="00F03964" w:rsidRPr="004D41DB" w:rsidTr="00F03964">
        <w:trPr>
          <w:cantSplit/>
          <w:trHeight w:val="446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F03964" w:rsidRPr="00C72714" w:rsidRDefault="00F03964" w:rsidP="00F0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714">
              <w:rPr>
                <w:sz w:val="28"/>
                <w:szCs w:val="28"/>
              </w:rPr>
              <w:t>Марка дизельного</w:t>
            </w:r>
          </w:p>
          <w:p w:rsidR="00F03964" w:rsidRPr="00C72714" w:rsidRDefault="00F03964" w:rsidP="00F0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714">
              <w:rPr>
                <w:sz w:val="28"/>
                <w:szCs w:val="28"/>
              </w:rPr>
              <w:t>топлива</w:t>
            </w:r>
          </w:p>
        </w:tc>
        <w:tc>
          <w:tcPr>
            <w:tcW w:w="10030" w:type="dxa"/>
            <w:gridSpan w:val="10"/>
            <w:shd w:val="clear" w:color="auto" w:fill="auto"/>
            <w:vAlign w:val="center"/>
          </w:tcPr>
          <w:p w:rsidR="00F03964" w:rsidRPr="00C72714" w:rsidRDefault="00F03964" w:rsidP="00F0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714">
              <w:rPr>
                <w:sz w:val="28"/>
                <w:szCs w:val="28"/>
              </w:rPr>
              <w:t>Основные показатели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F03964" w:rsidRPr="00C72714" w:rsidRDefault="00F03964" w:rsidP="00F0396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6"/>
                <w:szCs w:val="26"/>
              </w:rPr>
            </w:pPr>
            <w:r w:rsidRPr="00C72714">
              <w:rPr>
                <w:sz w:val="26"/>
                <w:szCs w:val="26"/>
              </w:rPr>
              <w:t>Значения основных показателей по ГОСТ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F03964" w:rsidRPr="00C72714" w:rsidRDefault="00F03964" w:rsidP="00F0396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6"/>
                <w:szCs w:val="26"/>
              </w:rPr>
            </w:pPr>
            <w:r w:rsidRPr="00C72714">
              <w:rPr>
                <w:sz w:val="26"/>
                <w:szCs w:val="26"/>
              </w:rPr>
              <w:t>Фактическ</w:t>
            </w:r>
            <w:r>
              <w:rPr>
                <w:sz w:val="26"/>
                <w:szCs w:val="26"/>
              </w:rPr>
              <w:t>ое значение данного показателя</w:t>
            </w:r>
          </w:p>
        </w:tc>
      </w:tr>
      <w:tr w:rsidR="00F03964" w:rsidRPr="004D41DB" w:rsidTr="00F931A9">
        <w:trPr>
          <w:cantSplit/>
          <w:trHeight w:val="1872"/>
        </w:trPr>
        <w:tc>
          <w:tcPr>
            <w:tcW w:w="2694" w:type="dxa"/>
            <w:vMerge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shd w:val="clear" w:color="auto" w:fill="auto"/>
            <w:textDirection w:val="btLr"/>
          </w:tcPr>
          <w:p w:rsidR="00F03964" w:rsidRPr="00C72714" w:rsidRDefault="00F03964" w:rsidP="00F03964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proofErr w:type="spellStart"/>
            <w:r w:rsidRPr="00C72714">
              <w:rPr>
                <w:sz w:val="28"/>
                <w:szCs w:val="28"/>
              </w:rPr>
              <w:t>Цетановое</w:t>
            </w:r>
            <w:proofErr w:type="spellEnd"/>
            <w:r w:rsidRPr="00C72714">
              <w:rPr>
                <w:sz w:val="28"/>
                <w:szCs w:val="28"/>
              </w:rPr>
              <w:t xml:space="preserve"> число</w:t>
            </w:r>
          </w:p>
        </w:tc>
        <w:tc>
          <w:tcPr>
            <w:tcW w:w="1078" w:type="dxa"/>
            <w:shd w:val="clear" w:color="auto" w:fill="auto"/>
            <w:textDirection w:val="btLr"/>
          </w:tcPr>
          <w:p w:rsidR="00F03964" w:rsidRPr="00C72714" w:rsidRDefault="00F03964" w:rsidP="00F03964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 w:rsidRPr="00C72714">
              <w:rPr>
                <w:sz w:val="28"/>
                <w:szCs w:val="28"/>
              </w:rPr>
              <w:t>Фракционный состав</w:t>
            </w:r>
          </w:p>
        </w:tc>
        <w:tc>
          <w:tcPr>
            <w:tcW w:w="1190" w:type="dxa"/>
            <w:shd w:val="clear" w:color="auto" w:fill="auto"/>
            <w:textDirection w:val="btLr"/>
          </w:tcPr>
          <w:p w:rsidR="00F03964" w:rsidRPr="00C72714" w:rsidRDefault="00F03964" w:rsidP="00F931A9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 w:rsidRPr="00C72714">
              <w:rPr>
                <w:sz w:val="28"/>
                <w:szCs w:val="28"/>
              </w:rPr>
              <w:t>Низкотемпературные свойства</w:t>
            </w:r>
            <w:r w:rsidR="00F931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shd w:val="clear" w:color="auto" w:fill="auto"/>
            <w:textDirection w:val="btLr"/>
          </w:tcPr>
          <w:p w:rsidR="00F03964" w:rsidRPr="00C72714" w:rsidRDefault="00F03964" w:rsidP="00F931A9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 w:rsidRPr="00C72714">
              <w:rPr>
                <w:sz w:val="28"/>
                <w:szCs w:val="28"/>
              </w:rPr>
              <w:t>Вязкость и плотность</w:t>
            </w:r>
            <w:r w:rsidR="00F931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textDirection w:val="btLr"/>
          </w:tcPr>
          <w:p w:rsidR="00F03964" w:rsidRPr="00C72714" w:rsidRDefault="00F03964" w:rsidP="00F931A9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 w:rsidRPr="00C72714">
              <w:rPr>
                <w:sz w:val="28"/>
                <w:szCs w:val="28"/>
              </w:rPr>
              <w:t>Температура вспышки</w:t>
            </w:r>
            <w:r w:rsidR="00F931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textDirection w:val="btLr"/>
          </w:tcPr>
          <w:p w:rsidR="00F03964" w:rsidRPr="00C72714" w:rsidRDefault="00F03964" w:rsidP="00F931A9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 w:rsidRPr="00C72714">
              <w:rPr>
                <w:sz w:val="28"/>
                <w:szCs w:val="28"/>
              </w:rPr>
              <w:t>Уровень чистоты</w:t>
            </w:r>
            <w:r w:rsidR="00F931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F03964" w:rsidRPr="00C72714" w:rsidRDefault="00F03964" w:rsidP="00F931A9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 w:rsidRPr="00C72714">
              <w:rPr>
                <w:sz w:val="28"/>
                <w:szCs w:val="28"/>
              </w:rPr>
              <w:t>Наличие серы</w:t>
            </w:r>
            <w:r w:rsidR="00F931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03964" w:rsidRPr="00C72714" w:rsidRDefault="00F03964" w:rsidP="00F0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714">
              <w:rPr>
                <w:sz w:val="28"/>
                <w:szCs w:val="28"/>
              </w:rPr>
              <w:t>другие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  <w:ind w:right="113"/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</w:tr>
      <w:tr w:rsidR="00F03964" w:rsidRPr="004D41DB" w:rsidTr="00F931A9">
        <w:tc>
          <w:tcPr>
            <w:tcW w:w="269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  <w:r w:rsidRPr="004D41DB">
              <w:t>Л-0,2-62 по ГОСТ 305-82</w:t>
            </w:r>
          </w:p>
        </w:tc>
        <w:tc>
          <w:tcPr>
            <w:tcW w:w="95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3964" w:rsidRPr="004D41DB" w:rsidTr="00F931A9">
        <w:tc>
          <w:tcPr>
            <w:tcW w:w="269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  <w:r w:rsidRPr="004D41DB">
              <w:t xml:space="preserve">Топливо дизельное ЕВРО Сорт Е, вид I, экологический класс 3, ГОСТ </w:t>
            </w:r>
            <w:proofErr w:type="gramStart"/>
            <w:r w:rsidRPr="004D41DB">
              <w:t>Р</w:t>
            </w:r>
            <w:proofErr w:type="gramEnd"/>
            <w:r w:rsidRPr="004D41DB">
              <w:t xml:space="preserve"> 52368-2005 (ЕН 590:2004)</w:t>
            </w:r>
          </w:p>
        </w:tc>
        <w:tc>
          <w:tcPr>
            <w:tcW w:w="958" w:type="dxa"/>
            <w:shd w:val="clear" w:color="auto" w:fill="auto"/>
          </w:tcPr>
          <w:p w:rsidR="00F03964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964" w:rsidRPr="004D41DB" w:rsidTr="00F931A9">
        <w:tc>
          <w:tcPr>
            <w:tcW w:w="269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  <w:r w:rsidRPr="004D41DB">
              <w:t xml:space="preserve">Топливо дизельное ЕВРО Сорт Е, вид I, </w:t>
            </w:r>
            <w:proofErr w:type="spellStart"/>
            <w:r w:rsidRPr="004D41DB">
              <w:t>экологич</w:t>
            </w:r>
            <w:proofErr w:type="spellEnd"/>
            <w:r>
              <w:t>.</w:t>
            </w:r>
            <w:r w:rsidRPr="004D41DB">
              <w:t xml:space="preserve"> класс 3,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52368-2005 (ЕН 590:2004)</w:t>
            </w:r>
          </w:p>
        </w:tc>
        <w:tc>
          <w:tcPr>
            <w:tcW w:w="958" w:type="dxa"/>
            <w:shd w:val="clear" w:color="auto" w:fill="auto"/>
          </w:tcPr>
          <w:p w:rsidR="00F03964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964" w:rsidRPr="004D41DB" w:rsidTr="00F931A9">
        <w:tc>
          <w:tcPr>
            <w:tcW w:w="269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  <w:r>
              <w:t xml:space="preserve">Л  по </w:t>
            </w:r>
            <w:r w:rsidRPr="004D41DB">
              <w:t>ГОСТ 305-82</w:t>
            </w:r>
          </w:p>
        </w:tc>
        <w:tc>
          <w:tcPr>
            <w:tcW w:w="958" w:type="dxa"/>
            <w:shd w:val="clear" w:color="auto" w:fill="auto"/>
          </w:tcPr>
          <w:p w:rsidR="00F03964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964" w:rsidRPr="004D41DB" w:rsidTr="00F931A9">
        <w:tc>
          <w:tcPr>
            <w:tcW w:w="269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З</w:t>
            </w:r>
            <w:proofErr w:type="gramEnd"/>
            <w:r>
              <w:t xml:space="preserve">   по </w:t>
            </w:r>
            <w:r w:rsidRPr="004D41DB">
              <w:t>ГОСТ 305-82</w:t>
            </w:r>
          </w:p>
        </w:tc>
        <w:tc>
          <w:tcPr>
            <w:tcW w:w="958" w:type="dxa"/>
            <w:shd w:val="clear" w:color="auto" w:fill="auto"/>
          </w:tcPr>
          <w:p w:rsidR="00F03964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964" w:rsidRPr="004D41DB" w:rsidTr="00F931A9">
        <w:tc>
          <w:tcPr>
            <w:tcW w:w="269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  <w:r>
              <w:t xml:space="preserve">А  по </w:t>
            </w:r>
            <w:r w:rsidRPr="004D41DB">
              <w:t>ГОСТ 305-82</w:t>
            </w:r>
          </w:p>
        </w:tc>
        <w:tc>
          <w:tcPr>
            <w:tcW w:w="958" w:type="dxa"/>
            <w:shd w:val="clear" w:color="auto" w:fill="auto"/>
          </w:tcPr>
          <w:p w:rsidR="00F03964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964" w:rsidRPr="004D41DB" w:rsidTr="00F931A9">
        <w:tc>
          <w:tcPr>
            <w:tcW w:w="2694" w:type="dxa"/>
            <w:shd w:val="clear" w:color="auto" w:fill="auto"/>
          </w:tcPr>
          <w:p w:rsidR="00F03964" w:rsidRPr="00C654A5" w:rsidRDefault="00F03964" w:rsidP="00F03964">
            <w:pPr>
              <w:widowControl w:val="0"/>
              <w:autoSpaceDE w:val="0"/>
              <w:autoSpaceDN w:val="0"/>
              <w:adjustRightInd w:val="0"/>
            </w:pPr>
            <w:r w:rsidRPr="00C654A5">
              <w:t>ДЛЭ</w:t>
            </w:r>
            <w:r w:rsidRPr="003B7D3C">
              <w:rPr>
                <w:bCs/>
                <w:color w:val="000000"/>
              </w:rPr>
              <w:t xml:space="preserve">  по ТУ 38.401-58-110-94</w:t>
            </w:r>
          </w:p>
        </w:tc>
        <w:tc>
          <w:tcPr>
            <w:tcW w:w="958" w:type="dxa"/>
            <w:shd w:val="clear" w:color="auto" w:fill="auto"/>
          </w:tcPr>
          <w:p w:rsidR="00F03964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964" w:rsidRPr="004D41DB" w:rsidTr="00F931A9">
        <w:tc>
          <w:tcPr>
            <w:tcW w:w="2694" w:type="dxa"/>
            <w:shd w:val="clear" w:color="auto" w:fill="auto"/>
          </w:tcPr>
          <w:p w:rsidR="00F03964" w:rsidRPr="00C654A5" w:rsidRDefault="00F03964" w:rsidP="00F03964">
            <w:pPr>
              <w:widowControl w:val="0"/>
              <w:autoSpaceDE w:val="0"/>
              <w:autoSpaceDN w:val="0"/>
              <w:adjustRightInd w:val="0"/>
            </w:pPr>
            <w:r w:rsidRPr="00C654A5">
              <w:t>ДЗЭ</w:t>
            </w:r>
            <w:r w:rsidRPr="003B7D3C">
              <w:rPr>
                <w:bCs/>
                <w:color w:val="000000"/>
              </w:rPr>
              <w:t xml:space="preserve"> по ТУ 38.401-58-110-94</w:t>
            </w:r>
          </w:p>
        </w:tc>
        <w:tc>
          <w:tcPr>
            <w:tcW w:w="958" w:type="dxa"/>
            <w:shd w:val="clear" w:color="auto" w:fill="auto"/>
          </w:tcPr>
          <w:p w:rsidR="00F03964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964" w:rsidRPr="004D41DB" w:rsidTr="00F931A9">
        <w:tc>
          <w:tcPr>
            <w:tcW w:w="2694" w:type="dxa"/>
            <w:shd w:val="clear" w:color="auto" w:fill="auto"/>
          </w:tcPr>
          <w:p w:rsidR="00F03964" w:rsidRPr="00C654A5" w:rsidRDefault="00F03964" w:rsidP="00F03964">
            <w:pPr>
              <w:widowControl w:val="0"/>
              <w:autoSpaceDE w:val="0"/>
              <w:autoSpaceDN w:val="0"/>
              <w:adjustRightInd w:val="0"/>
            </w:pPr>
            <w:r w:rsidRPr="00C654A5">
              <w:t xml:space="preserve">ДЛЭЧ-В </w:t>
            </w:r>
            <w:r>
              <w:t xml:space="preserve">  по </w:t>
            </w:r>
            <w:r w:rsidRPr="00C654A5">
              <w:t>ТУ 38. 1011348-89.</w:t>
            </w:r>
          </w:p>
        </w:tc>
        <w:tc>
          <w:tcPr>
            <w:tcW w:w="958" w:type="dxa"/>
            <w:shd w:val="clear" w:color="auto" w:fill="auto"/>
          </w:tcPr>
          <w:p w:rsidR="00F03964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964" w:rsidRPr="004D41DB" w:rsidTr="00F931A9">
        <w:tc>
          <w:tcPr>
            <w:tcW w:w="2694" w:type="dxa"/>
            <w:shd w:val="clear" w:color="auto" w:fill="auto"/>
          </w:tcPr>
          <w:p w:rsidR="00F03964" w:rsidRPr="00C654A5" w:rsidRDefault="00F03964" w:rsidP="00F03964">
            <w:pPr>
              <w:widowControl w:val="0"/>
              <w:autoSpaceDE w:val="0"/>
              <w:autoSpaceDN w:val="0"/>
              <w:adjustRightInd w:val="0"/>
            </w:pPr>
            <w:r w:rsidRPr="00C654A5">
              <w:t xml:space="preserve">ДЛЭЧ </w:t>
            </w:r>
            <w:r>
              <w:t xml:space="preserve">  по </w:t>
            </w:r>
            <w:r w:rsidRPr="00C654A5">
              <w:t>ТУ 38. 1011348-89.</w:t>
            </w:r>
          </w:p>
        </w:tc>
        <w:tc>
          <w:tcPr>
            <w:tcW w:w="958" w:type="dxa"/>
            <w:shd w:val="clear" w:color="auto" w:fill="auto"/>
          </w:tcPr>
          <w:p w:rsidR="00F03964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964" w:rsidRPr="004D41DB" w:rsidTr="00F931A9">
        <w:tc>
          <w:tcPr>
            <w:tcW w:w="2694" w:type="dxa"/>
            <w:shd w:val="clear" w:color="auto" w:fill="auto"/>
          </w:tcPr>
          <w:p w:rsidR="00F03964" w:rsidRPr="00C654A5" w:rsidRDefault="00F03964" w:rsidP="00F03964">
            <w:pPr>
              <w:widowControl w:val="0"/>
              <w:autoSpaceDE w:val="0"/>
              <w:autoSpaceDN w:val="0"/>
              <w:adjustRightInd w:val="0"/>
            </w:pPr>
            <w:r w:rsidRPr="00C654A5">
              <w:t xml:space="preserve">ДЗЭЧ </w:t>
            </w:r>
            <w:r>
              <w:t xml:space="preserve">  по </w:t>
            </w:r>
            <w:r w:rsidRPr="00C654A5">
              <w:t>ТУ 38. 1011348-89.</w:t>
            </w:r>
          </w:p>
        </w:tc>
        <w:tc>
          <w:tcPr>
            <w:tcW w:w="958" w:type="dxa"/>
            <w:shd w:val="clear" w:color="auto" w:fill="auto"/>
          </w:tcPr>
          <w:p w:rsidR="00F03964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8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F03964" w:rsidRPr="004D41DB" w:rsidRDefault="00F03964" w:rsidP="00F039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9695D" w:rsidRDefault="00F03964" w:rsidP="00FA6F95">
      <w:pPr>
        <w:sectPr w:rsidR="0099695D" w:rsidSect="00C72714">
          <w:pgSz w:w="16838" w:h="11906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 w:rsidRPr="0099695D">
        <w:rPr>
          <w:b/>
          <w:sz w:val="28"/>
          <w:szCs w:val="28"/>
        </w:rPr>
        <w:t xml:space="preserve"> </w:t>
      </w:r>
      <w:r w:rsidR="0099695D" w:rsidRPr="0099695D">
        <w:rPr>
          <w:b/>
          <w:sz w:val="28"/>
          <w:szCs w:val="28"/>
        </w:rPr>
        <w:t>«Марк</w:t>
      </w:r>
      <w:r w:rsidR="00ED5C10">
        <w:rPr>
          <w:b/>
          <w:sz w:val="28"/>
          <w:szCs w:val="28"/>
        </w:rPr>
        <w:t>и</w:t>
      </w:r>
      <w:r w:rsidR="0099695D" w:rsidRPr="0099695D">
        <w:rPr>
          <w:b/>
          <w:sz w:val="28"/>
          <w:szCs w:val="28"/>
        </w:rPr>
        <w:t xml:space="preserve"> дизельного топлива и соответствие основных его  показателей техническим</w:t>
      </w:r>
      <w:r w:rsidR="0099695D" w:rsidRPr="00E742E7">
        <w:rPr>
          <w:b/>
        </w:rPr>
        <w:t xml:space="preserve"> </w:t>
      </w:r>
      <w:r w:rsidR="0099695D" w:rsidRPr="00F931A9">
        <w:rPr>
          <w:b/>
          <w:sz w:val="28"/>
          <w:szCs w:val="28"/>
        </w:rPr>
        <w:t xml:space="preserve">требованиям </w:t>
      </w:r>
      <w:r w:rsidR="00F931A9" w:rsidRPr="00F931A9">
        <w:rPr>
          <w:b/>
          <w:sz w:val="28"/>
          <w:szCs w:val="28"/>
        </w:rPr>
        <w:t xml:space="preserve"> </w:t>
      </w:r>
      <w:r w:rsidR="0099695D" w:rsidRPr="00E742E7">
        <w:rPr>
          <w:b/>
        </w:rPr>
        <w:t>ГОСТ</w:t>
      </w:r>
      <w:r w:rsidR="00F931A9">
        <w:rPr>
          <w:b/>
        </w:rPr>
        <w:t xml:space="preserve"> и ТУ</w:t>
      </w:r>
      <w:r w:rsidR="0099695D" w:rsidRPr="00E742E7">
        <w:rPr>
          <w:b/>
        </w:rPr>
        <w:t xml:space="preserve">»  </w:t>
      </w:r>
      <w:r w:rsidR="00FA6F95">
        <w:rPr>
          <w:b/>
        </w:rPr>
        <w:t xml:space="preserve"> </w:t>
      </w:r>
    </w:p>
    <w:p w:rsidR="00037AA8" w:rsidRPr="00850469" w:rsidRDefault="00037AA8" w:rsidP="00037AA8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850469">
        <w:rPr>
          <w:b/>
          <w:sz w:val="28"/>
          <w:szCs w:val="28"/>
        </w:rPr>
        <w:lastRenderedPageBreak/>
        <w:t>ПРАКТИЧЕСКАЯ РАБОТА №4</w:t>
      </w:r>
    </w:p>
    <w:p w:rsidR="00037AA8" w:rsidRPr="00850469" w:rsidRDefault="00037AA8" w:rsidP="00037AA8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850469">
        <w:rPr>
          <w:b/>
          <w:sz w:val="28"/>
          <w:szCs w:val="28"/>
        </w:rPr>
        <w:t>«Определение свойств моторных масел по маркировке»</w:t>
      </w:r>
    </w:p>
    <w:p w:rsidR="00037AA8" w:rsidRPr="00850469" w:rsidRDefault="00037AA8" w:rsidP="00037AA8">
      <w:pPr>
        <w:shd w:val="clear" w:color="auto" w:fill="FFFFFF"/>
        <w:outlineLvl w:val="1"/>
        <w:rPr>
          <w:b/>
          <w:sz w:val="28"/>
          <w:szCs w:val="28"/>
        </w:rPr>
      </w:pPr>
    </w:p>
    <w:p w:rsidR="00037AA8" w:rsidRPr="00850469" w:rsidRDefault="00037AA8" w:rsidP="00037AA8">
      <w:pPr>
        <w:shd w:val="clear" w:color="auto" w:fill="FFFFFF"/>
        <w:outlineLvl w:val="1"/>
        <w:rPr>
          <w:b/>
          <w:sz w:val="28"/>
          <w:szCs w:val="28"/>
        </w:rPr>
      </w:pPr>
      <w:r w:rsidRPr="00850469">
        <w:rPr>
          <w:b/>
          <w:sz w:val="28"/>
          <w:szCs w:val="28"/>
        </w:rPr>
        <w:t>1.ТЕОРЕТИЧЕСКАЯ ЧАСТЬ</w:t>
      </w:r>
    </w:p>
    <w:p w:rsidR="00037AA8" w:rsidRPr="00850469" w:rsidRDefault="00037AA8" w:rsidP="00037AA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850469">
        <w:rPr>
          <w:b/>
          <w:sz w:val="28"/>
          <w:szCs w:val="28"/>
        </w:rPr>
        <w:t xml:space="preserve">Классификация автомобильных масел. 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Абсолютно все смазочные материалы по составу принято градировать на три группы:</w:t>
      </w:r>
    </w:p>
    <w:p w:rsidR="00037AA8" w:rsidRPr="00037AA8" w:rsidRDefault="00037AA8" w:rsidP="0084296B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037AA8">
        <w:rPr>
          <w:color w:val="000000"/>
          <w:sz w:val="28"/>
          <w:szCs w:val="28"/>
        </w:rPr>
        <w:t>минеральные (органические);</w:t>
      </w:r>
    </w:p>
    <w:p w:rsidR="00037AA8" w:rsidRPr="00037AA8" w:rsidRDefault="00037AA8" w:rsidP="0084296B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037AA8">
        <w:rPr>
          <w:color w:val="000000"/>
          <w:sz w:val="28"/>
          <w:szCs w:val="28"/>
        </w:rPr>
        <w:t>полусинтетические;</w:t>
      </w:r>
    </w:p>
    <w:p w:rsidR="00037AA8" w:rsidRPr="00037AA8" w:rsidRDefault="00037AA8" w:rsidP="0084296B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037AA8">
        <w:rPr>
          <w:color w:val="000000"/>
          <w:sz w:val="28"/>
          <w:szCs w:val="28"/>
        </w:rPr>
        <w:t>синтетические</w:t>
      </w:r>
    </w:p>
    <w:p w:rsidR="00037AA8" w:rsidRPr="00037AA8" w:rsidRDefault="00037AA8" w:rsidP="00037AA8">
      <w:pPr>
        <w:shd w:val="clear" w:color="auto" w:fill="FFFFFF"/>
        <w:outlineLvl w:val="1"/>
        <w:rPr>
          <w:b/>
          <w:sz w:val="28"/>
          <w:szCs w:val="28"/>
        </w:rPr>
      </w:pPr>
      <w:hyperlink r:id="rId13" w:history="1">
        <w:r w:rsidRPr="00037AA8">
          <w:rPr>
            <w:sz w:val="28"/>
            <w:szCs w:val="28"/>
          </w:rPr>
          <w:t>Минеральные масла</w:t>
        </w:r>
      </w:hyperlink>
      <w:r w:rsidRPr="00037AA8">
        <w:rPr>
          <w:sz w:val="28"/>
          <w:szCs w:val="28"/>
        </w:rPr>
        <w:t xml:space="preserve"> </w:t>
      </w:r>
      <w:r w:rsidRPr="00037AA8">
        <w:rPr>
          <w:color w:val="2B2622"/>
          <w:sz w:val="28"/>
          <w:szCs w:val="28"/>
        </w:rPr>
        <w:t>изготавливаются из природного материала – нефти. Они не обладают сверхвысокими смазывающими характеристиками и резко меняют вязкость при смене температур.</w:t>
      </w:r>
    </w:p>
    <w:p w:rsidR="00037AA8" w:rsidRPr="00037AA8" w:rsidRDefault="00037AA8" w:rsidP="00037AA8">
      <w:pPr>
        <w:shd w:val="clear" w:color="auto" w:fill="FFFFFF"/>
        <w:outlineLvl w:val="1"/>
        <w:rPr>
          <w:b/>
          <w:sz w:val="28"/>
          <w:szCs w:val="28"/>
        </w:rPr>
      </w:pPr>
      <w:r w:rsidRPr="00037AA8">
        <w:rPr>
          <w:color w:val="2B2622"/>
          <w:sz w:val="28"/>
          <w:szCs w:val="28"/>
        </w:rPr>
        <w:t xml:space="preserve">Синтетические смазочные материалы представляют собой искусственный продукт, полученный в ходе органического синтеза. Эти масла в плане своих эксплуатационных свойств имеют огромное преимущество перед </w:t>
      </w:r>
      <w:proofErr w:type="gramStart"/>
      <w:r w:rsidRPr="00037AA8">
        <w:rPr>
          <w:color w:val="2B2622"/>
          <w:sz w:val="28"/>
          <w:szCs w:val="28"/>
        </w:rPr>
        <w:t>минеральными</w:t>
      </w:r>
      <w:proofErr w:type="gramEnd"/>
      <w:r w:rsidRPr="00037AA8">
        <w:rPr>
          <w:color w:val="2B2622"/>
          <w:sz w:val="28"/>
          <w:szCs w:val="28"/>
        </w:rPr>
        <w:t>. Они были созданы искусственным путем специально для использования в критических температурных условиях.</w:t>
      </w:r>
    </w:p>
    <w:p w:rsidR="00037AA8" w:rsidRPr="00037AA8" w:rsidRDefault="00037AA8" w:rsidP="00037AA8">
      <w:pPr>
        <w:shd w:val="clear" w:color="auto" w:fill="FFFFFF"/>
        <w:outlineLvl w:val="1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Полусинтетические смазки – это универсальный смазывающий продукт, полученный в результате пропорционального смешивания минеральных и синтетических масел. Обладая всеми наилучшими качествами «органики» и «синтетики», они являются универсальным смазочным материалом для любого типа двигателя.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 xml:space="preserve">Базовое масло </w:t>
      </w:r>
      <w:r w:rsidRPr="00037AA8">
        <w:rPr>
          <w:sz w:val="28"/>
          <w:szCs w:val="28"/>
        </w:rPr>
        <w:t>–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масло</w:t>
      </w:r>
      <w:r w:rsidRPr="00037AA8">
        <w:rPr>
          <w:b/>
          <w:bCs/>
          <w:sz w:val="28"/>
          <w:szCs w:val="28"/>
        </w:rPr>
        <w:t xml:space="preserve">, </w:t>
      </w:r>
      <w:r w:rsidRPr="00037AA8">
        <w:rPr>
          <w:sz w:val="28"/>
          <w:szCs w:val="28"/>
        </w:rPr>
        <w:t xml:space="preserve">к которому добавляется одна или несколько присадок с целью получения готового продукта. Базовые масла имеют определенные характеристики, зависимые от используемой неочищенной нефти и способа переработки. Эти характеристики базового масла очень важны в определении качества готового продукта. 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К основным характеристикам базового масла относятся: вязкость, индекс вязкости, температура вспышки, температура застывания и др.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 xml:space="preserve">1) Вязкость </w:t>
      </w:r>
      <w:r w:rsidRPr="00037AA8">
        <w:rPr>
          <w:sz w:val="28"/>
          <w:szCs w:val="28"/>
        </w:rPr>
        <w:t>–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мера текучести масла при определенных температурах,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является важной характеристикой почти любой смазки. Если вязкость слишком высокая, масло не будет перемещаться должным образом. Это потребует для его движения дополнительной силы, вызывающей износ насосов, повышенный нагрев и трудный пуск двигателя.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 xml:space="preserve">2) Индекс вязкости </w:t>
      </w:r>
      <w:r w:rsidRPr="00037AA8">
        <w:rPr>
          <w:sz w:val="28"/>
          <w:szCs w:val="28"/>
        </w:rPr>
        <w:t>–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безразмерная величина,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характеризующая изменение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вязкости масла в зависимости от температуры. При повышении температуры масла становятся менее вязкими, а при понижении температуры более вязкими.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 xml:space="preserve">3) Температура вспышки </w:t>
      </w:r>
      <w:r w:rsidRPr="00037AA8">
        <w:rPr>
          <w:sz w:val="28"/>
          <w:szCs w:val="28"/>
        </w:rPr>
        <w:t>–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это температура,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при которой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250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мл паров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 xml:space="preserve">масла «вспыхнут» в присутствии открытого пламени. Эта температура </w:t>
      </w:r>
      <w:proofErr w:type="gramStart"/>
      <w:r w:rsidRPr="00037AA8">
        <w:rPr>
          <w:sz w:val="28"/>
          <w:szCs w:val="28"/>
        </w:rPr>
        <w:t>может быть в пределах от 132 до 327 °С. Температура вспышки характеризует</w:t>
      </w:r>
      <w:proofErr w:type="gramEnd"/>
      <w:r w:rsidRPr="00037AA8">
        <w:rPr>
          <w:sz w:val="28"/>
          <w:szCs w:val="28"/>
        </w:rPr>
        <w:t xml:space="preserve"> летучесть фракций масла и является важным фактором в моторных маслах.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 xml:space="preserve">4) Температура застывания </w:t>
      </w:r>
      <w:r w:rsidRPr="00037AA8">
        <w:rPr>
          <w:sz w:val="28"/>
          <w:szCs w:val="28"/>
        </w:rPr>
        <w:t>–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самая низкая температура,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при которой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>масло застывает. Это очень важно для моторных масел и других смазочных материалов, используемых при низкой температуре. Температура застывания непосредственно связана с типом используемого сырья.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 xml:space="preserve">5) Другие характеристики. </w:t>
      </w:r>
      <w:r w:rsidRPr="00037AA8">
        <w:rPr>
          <w:sz w:val="28"/>
          <w:szCs w:val="28"/>
        </w:rPr>
        <w:t>Существуют другие характеристики базового</w:t>
      </w:r>
      <w:r w:rsidRPr="00037AA8">
        <w:rPr>
          <w:b/>
          <w:bCs/>
          <w:sz w:val="28"/>
          <w:szCs w:val="28"/>
        </w:rPr>
        <w:t xml:space="preserve"> </w:t>
      </w:r>
      <w:r w:rsidRPr="00037AA8">
        <w:rPr>
          <w:sz w:val="28"/>
          <w:szCs w:val="28"/>
        </w:rPr>
        <w:t xml:space="preserve">масла, такие, как плотность, цвет, содержание углерода и т. д. Они все включают физические, </w:t>
      </w:r>
      <w:r w:rsidRPr="00037AA8">
        <w:rPr>
          <w:sz w:val="28"/>
          <w:szCs w:val="28"/>
        </w:rPr>
        <w:lastRenderedPageBreak/>
        <w:t>технические требования, которые учитываются при использовании определенного базового масла для получения определенной смазки.</w:t>
      </w:r>
    </w:p>
    <w:p w:rsidR="00037AA8" w:rsidRPr="00037AA8" w:rsidRDefault="00037AA8" w:rsidP="00037AA8">
      <w:pPr>
        <w:shd w:val="clear" w:color="auto" w:fill="FFFFFF"/>
        <w:outlineLvl w:val="1"/>
        <w:rPr>
          <w:b/>
          <w:bCs/>
          <w:color w:val="2B2622"/>
          <w:sz w:val="28"/>
          <w:szCs w:val="28"/>
        </w:rPr>
      </w:pPr>
      <w:r w:rsidRPr="00037AA8">
        <w:rPr>
          <w:b/>
          <w:sz w:val="28"/>
          <w:szCs w:val="28"/>
        </w:rPr>
        <w:t>1.2 Маркировка масел. Расшифровка маркировки моторных масел</w:t>
      </w:r>
    </w:p>
    <w:p w:rsidR="00037AA8" w:rsidRPr="00037AA8" w:rsidRDefault="00037AA8" w:rsidP="00037AA8">
      <w:pPr>
        <w:shd w:val="clear" w:color="auto" w:fill="FFFFFF"/>
        <w:outlineLvl w:val="1"/>
        <w:rPr>
          <w:b/>
          <w:sz w:val="28"/>
          <w:szCs w:val="28"/>
        </w:rPr>
      </w:pPr>
      <w:r w:rsidRPr="00037AA8">
        <w:rPr>
          <w:sz w:val="28"/>
          <w:szCs w:val="28"/>
        </w:rPr>
        <w:t>Основной характеристикой моторных смазочных материалов является вязкость. Именно на нее следует ориентироваться в первую очередь, выбирая масло для двигателя. Сегодня общепринятой системой разделения моторных смазок по вязкости считается классификация SAE.</w:t>
      </w:r>
    </w:p>
    <w:p w:rsidR="00037AA8" w:rsidRPr="00037AA8" w:rsidRDefault="00037AA8" w:rsidP="00037AA8">
      <w:pPr>
        <w:shd w:val="clear" w:color="auto" w:fill="FFFFFF"/>
        <w:outlineLvl w:val="1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 xml:space="preserve">Вязкость масла зимой выше, а летом ниже. 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На</w:t>
      </w:r>
      <w:r w:rsidRPr="00037AA8">
        <w:rPr>
          <w:sz w:val="28"/>
          <w:szCs w:val="28"/>
        </w:rPr>
        <w:softHyphen/>
        <w:t>и</w:t>
      </w:r>
      <w:r w:rsidRPr="00037AA8">
        <w:rPr>
          <w:sz w:val="28"/>
          <w:szCs w:val="28"/>
        </w:rPr>
        <w:softHyphen/>
        <w:t>боль</w:t>
      </w:r>
      <w:r w:rsidRPr="00037AA8">
        <w:rPr>
          <w:sz w:val="28"/>
          <w:szCs w:val="28"/>
        </w:rPr>
        <w:softHyphen/>
        <w:t>шее рас</w:t>
      </w:r>
      <w:r w:rsidRPr="00037AA8">
        <w:rPr>
          <w:sz w:val="28"/>
          <w:szCs w:val="28"/>
        </w:rPr>
        <w:softHyphen/>
        <w:t>про</w:t>
      </w:r>
      <w:r w:rsidRPr="00037AA8">
        <w:rPr>
          <w:sz w:val="28"/>
          <w:szCs w:val="28"/>
        </w:rPr>
        <w:softHyphen/>
        <w:t>стра</w:t>
      </w:r>
      <w:r w:rsidRPr="00037AA8">
        <w:rPr>
          <w:sz w:val="28"/>
          <w:szCs w:val="28"/>
        </w:rPr>
        <w:softHyphen/>
        <w:t>не</w:t>
      </w:r>
      <w:r w:rsidRPr="00037AA8">
        <w:rPr>
          <w:sz w:val="28"/>
          <w:szCs w:val="28"/>
        </w:rPr>
        <w:softHyphen/>
        <w:t>ние в на</w:t>
      </w:r>
      <w:r w:rsidRPr="00037AA8">
        <w:rPr>
          <w:sz w:val="28"/>
          <w:szCs w:val="28"/>
        </w:rPr>
        <w:softHyphen/>
        <w:t>сто</w:t>
      </w:r>
      <w:r w:rsidRPr="00037AA8">
        <w:rPr>
          <w:sz w:val="28"/>
          <w:szCs w:val="28"/>
        </w:rPr>
        <w:softHyphen/>
        <w:t>я</w:t>
      </w:r>
      <w:r w:rsidRPr="00037AA8">
        <w:rPr>
          <w:sz w:val="28"/>
          <w:szCs w:val="28"/>
        </w:rPr>
        <w:softHyphen/>
        <w:t>щее вре</w:t>
      </w:r>
      <w:r w:rsidRPr="00037AA8">
        <w:rPr>
          <w:sz w:val="28"/>
          <w:szCs w:val="28"/>
        </w:rPr>
        <w:softHyphen/>
        <w:t>мя по</w:t>
      </w:r>
      <w:r w:rsidRPr="00037AA8">
        <w:rPr>
          <w:sz w:val="28"/>
          <w:szCs w:val="28"/>
        </w:rPr>
        <w:softHyphen/>
        <w:t>лу</w:t>
      </w:r>
      <w:r w:rsidRPr="00037AA8">
        <w:rPr>
          <w:sz w:val="28"/>
          <w:szCs w:val="28"/>
        </w:rPr>
        <w:softHyphen/>
        <w:t>чи</w:t>
      </w:r>
      <w:r w:rsidRPr="00037AA8">
        <w:rPr>
          <w:sz w:val="28"/>
          <w:szCs w:val="28"/>
        </w:rPr>
        <w:softHyphen/>
        <w:t>ли стан</w:t>
      </w:r>
      <w:r w:rsidRPr="00037AA8">
        <w:rPr>
          <w:sz w:val="28"/>
          <w:szCs w:val="28"/>
        </w:rPr>
        <w:softHyphen/>
        <w:t>дар</w:t>
      </w:r>
      <w:r w:rsidRPr="00037AA8">
        <w:rPr>
          <w:sz w:val="28"/>
          <w:szCs w:val="28"/>
        </w:rPr>
        <w:softHyphen/>
        <w:t>ты:</w:t>
      </w:r>
      <w:r w:rsidRPr="00037AA8">
        <w:rPr>
          <w:sz w:val="28"/>
          <w:szCs w:val="28"/>
        </w:rPr>
        <w:br/>
      </w:r>
      <w:r w:rsidRPr="00037AA8">
        <w:rPr>
          <w:b/>
          <w:bCs/>
          <w:sz w:val="28"/>
          <w:szCs w:val="28"/>
        </w:rPr>
        <w:t xml:space="preserve">SAE </w:t>
      </w:r>
      <w:r w:rsidRPr="00037AA8">
        <w:rPr>
          <w:sz w:val="28"/>
          <w:szCs w:val="28"/>
        </w:rPr>
        <w:t> (Об</w:t>
      </w:r>
      <w:r w:rsidRPr="00037AA8">
        <w:rPr>
          <w:sz w:val="28"/>
          <w:szCs w:val="28"/>
        </w:rPr>
        <w:softHyphen/>
        <w:t>ще</w:t>
      </w:r>
      <w:r w:rsidRPr="00037AA8">
        <w:rPr>
          <w:sz w:val="28"/>
          <w:szCs w:val="28"/>
        </w:rPr>
        <w:softHyphen/>
        <w:t>ст</w:t>
      </w:r>
      <w:r w:rsidRPr="00037AA8">
        <w:rPr>
          <w:sz w:val="28"/>
          <w:szCs w:val="28"/>
        </w:rPr>
        <w:softHyphen/>
        <w:t>во ав</w:t>
      </w:r>
      <w:r w:rsidRPr="00037AA8">
        <w:rPr>
          <w:sz w:val="28"/>
          <w:szCs w:val="28"/>
        </w:rPr>
        <w:softHyphen/>
        <w:t>то</w:t>
      </w:r>
      <w:r w:rsidRPr="00037AA8">
        <w:rPr>
          <w:sz w:val="28"/>
          <w:szCs w:val="28"/>
        </w:rPr>
        <w:softHyphen/>
        <w:t>мо</w:t>
      </w:r>
      <w:r w:rsidRPr="00037AA8">
        <w:rPr>
          <w:sz w:val="28"/>
          <w:szCs w:val="28"/>
        </w:rPr>
        <w:softHyphen/>
        <w:t>биль</w:t>
      </w:r>
      <w:r w:rsidRPr="00037AA8">
        <w:rPr>
          <w:sz w:val="28"/>
          <w:szCs w:val="28"/>
        </w:rPr>
        <w:softHyphen/>
        <w:t>ных ин</w:t>
      </w:r>
      <w:r w:rsidRPr="00037AA8">
        <w:rPr>
          <w:sz w:val="28"/>
          <w:szCs w:val="28"/>
        </w:rPr>
        <w:softHyphen/>
        <w:t>же</w:t>
      </w:r>
      <w:r w:rsidRPr="00037AA8">
        <w:rPr>
          <w:sz w:val="28"/>
          <w:szCs w:val="28"/>
        </w:rPr>
        <w:softHyphen/>
        <w:t>не</w:t>
      </w:r>
      <w:r w:rsidRPr="00037AA8">
        <w:rPr>
          <w:sz w:val="28"/>
          <w:szCs w:val="28"/>
        </w:rPr>
        <w:softHyphen/>
        <w:t>ров — США);</w:t>
      </w:r>
      <w:r w:rsidRPr="00037AA8">
        <w:rPr>
          <w:sz w:val="28"/>
          <w:szCs w:val="28"/>
        </w:rPr>
        <w:br/>
      </w:r>
      <w:r w:rsidRPr="00037AA8">
        <w:rPr>
          <w:b/>
          <w:bCs/>
          <w:sz w:val="28"/>
          <w:szCs w:val="28"/>
        </w:rPr>
        <w:t xml:space="preserve">API </w:t>
      </w:r>
      <w:r w:rsidRPr="00037AA8">
        <w:rPr>
          <w:sz w:val="28"/>
          <w:szCs w:val="28"/>
        </w:rPr>
        <w:t> (Аме</w:t>
      </w:r>
      <w:r w:rsidRPr="00037AA8">
        <w:rPr>
          <w:sz w:val="28"/>
          <w:szCs w:val="28"/>
        </w:rPr>
        <w:softHyphen/>
        <w:t>ри</w:t>
      </w:r>
      <w:r w:rsidRPr="00037AA8">
        <w:rPr>
          <w:sz w:val="28"/>
          <w:szCs w:val="28"/>
        </w:rPr>
        <w:softHyphen/>
        <w:t>кан</w:t>
      </w:r>
      <w:r w:rsidRPr="00037AA8">
        <w:rPr>
          <w:sz w:val="28"/>
          <w:szCs w:val="28"/>
        </w:rPr>
        <w:softHyphen/>
        <w:t>ский ин</w:t>
      </w:r>
      <w:r w:rsidRPr="00037AA8">
        <w:rPr>
          <w:sz w:val="28"/>
          <w:szCs w:val="28"/>
        </w:rPr>
        <w:softHyphen/>
        <w:t>сти</w:t>
      </w:r>
      <w:r w:rsidRPr="00037AA8">
        <w:rPr>
          <w:sz w:val="28"/>
          <w:szCs w:val="28"/>
        </w:rPr>
        <w:softHyphen/>
        <w:t>тут неф</w:t>
      </w:r>
      <w:r w:rsidRPr="00037AA8">
        <w:rPr>
          <w:sz w:val="28"/>
          <w:szCs w:val="28"/>
        </w:rPr>
        <w:softHyphen/>
        <w:t xml:space="preserve">ти — США); 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 xml:space="preserve">ILSAC </w:t>
      </w:r>
      <w:r w:rsidRPr="00037AA8">
        <w:rPr>
          <w:sz w:val="28"/>
          <w:szCs w:val="28"/>
        </w:rPr>
        <w:t> (Ме</w:t>
      </w:r>
      <w:r w:rsidRPr="00037AA8">
        <w:rPr>
          <w:sz w:val="28"/>
          <w:szCs w:val="28"/>
        </w:rPr>
        <w:softHyphen/>
        <w:t>ж</w:t>
      </w:r>
      <w:r w:rsidRPr="00037AA8">
        <w:rPr>
          <w:sz w:val="28"/>
          <w:szCs w:val="28"/>
        </w:rPr>
        <w:softHyphen/>
        <w:t>ду</w:t>
      </w:r>
      <w:r w:rsidRPr="00037AA8">
        <w:rPr>
          <w:sz w:val="28"/>
          <w:szCs w:val="28"/>
        </w:rPr>
        <w:softHyphen/>
        <w:t>на</w:t>
      </w:r>
      <w:r w:rsidRPr="00037AA8">
        <w:rPr>
          <w:sz w:val="28"/>
          <w:szCs w:val="28"/>
        </w:rPr>
        <w:softHyphen/>
        <w:t>род</w:t>
      </w:r>
      <w:r w:rsidRPr="00037AA8">
        <w:rPr>
          <w:sz w:val="28"/>
          <w:szCs w:val="28"/>
        </w:rPr>
        <w:softHyphen/>
        <w:t>ный ко</w:t>
      </w:r>
      <w:r w:rsidRPr="00037AA8">
        <w:rPr>
          <w:sz w:val="28"/>
          <w:szCs w:val="28"/>
        </w:rPr>
        <w:softHyphen/>
        <w:t>ми</w:t>
      </w:r>
      <w:r w:rsidRPr="00037AA8">
        <w:rPr>
          <w:sz w:val="28"/>
          <w:szCs w:val="28"/>
        </w:rPr>
        <w:softHyphen/>
        <w:t>тет по одо</w:t>
      </w:r>
      <w:r w:rsidRPr="00037AA8">
        <w:rPr>
          <w:sz w:val="28"/>
          <w:szCs w:val="28"/>
        </w:rPr>
        <w:softHyphen/>
        <w:t>б</w:t>
      </w:r>
      <w:r w:rsidRPr="00037AA8">
        <w:rPr>
          <w:sz w:val="28"/>
          <w:szCs w:val="28"/>
        </w:rPr>
        <w:softHyphen/>
        <w:t>ре</w:t>
      </w:r>
      <w:r w:rsidRPr="00037AA8">
        <w:rPr>
          <w:sz w:val="28"/>
          <w:szCs w:val="28"/>
        </w:rPr>
        <w:softHyphen/>
        <w:t>нию и стан</w:t>
      </w:r>
      <w:r w:rsidRPr="00037AA8">
        <w:rPr>
          <w:sz w:val="28"/>
          <w:szCs w:val="28"/>
        </w:rPr>
        <w:softHyphen/>
        <w:t>дар</w:t>
      </w:r>
      <w:r w:rsidRPr="00037AA8">
        <w:rPr>
          <w:sz w:val="28"/>
          <w:szCs w:val="28"/>
        </w:rPr>
        <w:softHyphen/>
        <w:t>ти</w:t>
      </w:r>
      <w:r w:rsidRPr="00037AA8">
        <w:rPr>
          <w:sz w:val="28"/>
          <w:szCs w:val="28"/>
        </w:rPr>
        <w:softHyphen/>
        <w:t>за</w:t>
      </w:r>
      <w:r w:rsidRPr="00037AA8">
        <w:rPr>
          <w:sz w:val="28"/>
          <w:szCs w:val="28"/>
        </w:rPr>
        <w:softHyphen/>
        <w:t>ции сма</w:t>
      </w:r>
      <w:r w:rsidRPr="00037AA8">
        <w:rPr>
          <w:sz w:val="28"/>
          <w:szCs w:val="28"/>
        </w:rPr>
        <w:softHyphen/>
        <w:t>зоч</w:t>
      </w:r>
      <w:r w:rsidRPr="00037AA8">
        <w:rPr>
          <w:sz w:val="28"/>
          <w:szCs w:val="28"/>
        </w:rPr>
        <w:softHyphen/>
        <w:t>ных ма</w:t>
      </w:r>
      <w:r w:rsidRPr="00037AA8">
        <w:rPr>
          <w:sz w:val="28"/>
          <w:szCs w:val="28"/>
        </w:rPr>
        <w:softHyphen/>
        <w:t>те</w:t>
      </w:r>
      <w:r w:rsidRPr="00037AA8">
        <w:rPr>
          <w:sz w:val="28"/>
          <w:szCs w:val="28"/>
        </w:rPr>
        <w:softHyphen/>
        <w:t>ри</w:t>
      </w:r>
      <w:r w:rsidRPr="00037AA8">
        <w:rPr>
          <w:sz w:val="28"/>
          <w:szCs w:val="28"/>
        </w:rPr>
        <w:softHyphen/>
        <w:t>а</w:t>
      </w:r>
      <w:r w:rsidRPr="00037AA8">
        <w:rPr>
          <w:sz w:val="28"/>
          <w:szCs w:val="28"/>
        </w:rPr>
        <w:softHyphen/>
        <w:t>лов);</w:t>
      </w:r>
      <w:r w:rsidRPr="00037AA8">
        <w:rPr>
          <w:sz w:val="28"/>
          <w:szCs w:val="28"/>
        </w:rPr>
        <w:br/>
      </w:r>
      <w:r w:rsidRPr="00037AA8">
        <w:rPr>
          <w:b/>
          <w:bCs/>
          <w:sz w:val="28"/>
          <w:szCs w:val="28"/>
        </w:rPr>
        <w:t xml:space="preserve">ACEA </w:t>
      </w:r>
      <w:r w:rsidRPr="00037AA8">
        <w:rPr>
          <w:sz w:val="28"/>
          <w:szCs w:val="28"/>
        </w:rPr>
        <w:t> (Ас</w:t>
      </w:r>
      <w:r w:rsidRPr="00037AA8">
        <w:rPr>
          <w:sz w:val="28"/>
          <w:szCs w:val="28"/>
        </w:rPr>
        <w:softHyphen/>
        <w:t>со</w:t>
      </w:r>
      <w:r w:rsidRPr="00037AA8">
        <w:rPr>
          <w:sz w:val="28"/>
          <w:szCs w:val="28"/>
        </w:rPr>
        <w:softHyphen/>
        <w:t>ци</w:t>
      </w:r>
      <w:r w:rsidRPr="00037AA8">
        <w:rPr>
          <w:sz w:val="28"/>
          <w:szCs w:val="28"/>
        </w:rPr>
        <w:softHyphen/>
        <w:t>а</w:t>
      </w:r>
      <w:r w:rsidRPr="00037AA8">
        <w:rPr>
          <w:sz w:val="28"/>
          <w:szCs w:val="28"/>
        </w:rPr>
        <w:softHyphen/>
        <w:t>ция ев</w:t>
      </w:r>
      <w:r w:rsidRPr="00037AA8">
        <w:rPr>
          <w:sz w:val="28"/>
          <w:szCs w:val="28"/>
        </w:rPr>
        <w:softHyphen/>
        <w:t>ро</w:t>
      </w:r>
      <w:r w:rsidRPr="00037AA8">
        <w:rPr>
          <w:sz w:val="28"/>
          <w:szCs w:val="28"/>
        </w:rPr>
        <w:softHyphen/>
        <w:t>пей</w:t>
      </w:r>
      <w:r w:rsidRPr="00037AA8">
        <w:rPr>
          <w:sz w:val="28"/>
          <w:szCs w:val="28"/>
        </w:rPr>
        <w:softHyphen/>
        <w:t>ских про</w:t>
      </w:r>
      <w:r w:rsidRPr="00037AA8">
        <w:rPr>
          <w:sz w:val="28"/>
          <w:szCs w:val="28"/>
        </w:rPr>
        <w:softHyphen/>
        <w:t>из</w:t>
      </w:r>
      <w:r w:rsidRPr="00037AA8">
        <w:rPr>
          <w:sz w:val="28"/>
          <w:szCs w:val="28"/>
        </w:rPr>
        <w:softHyphen/>
        <w:t>во</w:t>
      </w:r>
      <w:r w:rsidRPr="00037AA8">
        <w:rPr>
          <w:sz w:val="28"/>
          <w:szCs w:val="28"/>
        </w:rPr>
        <w:softHyphen/>
        <w:t>ди</w:t>
      </w:r>
      <w:r w:rsidRPr="00037AA8">
        <w:rPr>
          <w:sz w:val="28"/>
          <w:szCs w:val="28"/>
        </w:rPr>
        <w:softHyphen/>
        <w:t>те</w:t>
      </w:r>
      <w:r w:rsidRPr="00037AA8">
        <w:rPr>
          <w:sz w:val="28"/>
          <w:szCs w:val="28"/>
        </w:rPr>
        <w:softHyphen/>
        <w:t>лей ав</w:t>
      </w:r>
      <w:r w:rsidRPr="00037AA8">
        <w:rPr>
          <w:sz w:val="28"/>
          <w:szCs w:val="28"/>
        </w:rPr>
        <w:softHyphen/>
        <w:t>то</w:t>
      </w:r>
      <w:r w:rsidRPr="00037AA8">
        <w:rPr>
          <w:sz w:val="28"/>
          <w:szCs w:val="28"/>
        </w:rPr>
        <w:softHyphen/>
        <w:t>мо</w:t>
      </w:r>
      <w:r w:rsidRPr="00037AA8">
        <w:rPr>
          <w:sz w:val="28"/>
          <w:szCs w:val="28"/>
        </w:rPr>
        <w:softHyphen/>
        <w:t>би</w:t>
      </w:r>
      <w:r w:rsidRPr="00037AA8">
        <w:rPr>
          <w:sz w:val="28"/>
          <w:szCs w:val="28"/>
        </w:rPr>
        <w:softHyphen/>
        <w:t>лей).</w:t>
      </w:r>
    </w:p>
    <w:p w:rsidR="00037AA8" w:rsidRPr="00037AA8" w:rsidRDefault="00037AA8" w:rsidP="00037AA8">
      <w:pPr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 xml:space="preserve">Российская </w:t>
      </w:r>
      <w:hyperlink r:id="rId14" w:history="1">
        <w:r w:rsidRPr="00037AA8">
          <w:rPr>
            <w:sz w:val="28"/>
            <w:szCs w:val="28"/>
          </w:rPr>
          <w:t>классификация моторных масел</w:t>
        </w:r>
      </w:hyperlink>
      <w:r w:rsidRPr="00037AA8">
        <w:rPr>
          <w:color w:val="2B2622"/>
          <w:sz w:val="28"/>
          <w:szCs w:val="28"/>
        </w:rPr>
        <w:t xml:space="preserve"> соответствует требованиям </w:t>
      </w:r>
      <w:r w:rsidRPr="00037AA8">
        <w:rPr>
          <w:b/>
          <w:color w:val="2B2622"/>
          <w:sz w:val="28"/>
          <w:szCs w:val="28"/>
        </w:rPr>
        <w:t>ГОСТ 17479.1-85.</w:t>
      </w:r>
      <w:r w:rsidRPr="00037AA8">
        <w:rPr>
          <w:color w:val="2B2622"/>
          <w:sz w:val="28"/>
          <w:szCs w:val="28"/>
        </w:rPr>
        <w:t xml:space="preserve">  </w:t>
      </w:r>
      <w:r w:rsidRPr="00037AA8">
        <w:rPr>
          <w:sz w:val="28"/>
          <w:szCs w:val="28"/>
        </w:rPr>
        <w:t xml:space="preserve">Сейчас эта классификация применяется очень ограниченно. </w:t>
      </w:r>
      <w:r w:rsidRPr="00037AA8">
        <w:rPr>
          <w:color w:val="2B2622"/>
          <w:sz w:val="28"/>
          <w:szCs w:val="28"/>
        </w:rPr>
        <w:t>Она делит смазки на классы по вязкости и по назначению применения.</w:t>
      </w:r>
    </w:p>
    <w:p w:rsidR="00037AA8" w:rsidRPr="00037AA8" w:rsidRDefault="00037AA8" w:rsidP="00037AA8">
      <w:pPr>
        <w:rPr>
          <w:b/>
          <w:sz w:val="28"/>
          <w:szCs w:val="28"/>
        </w:rPr>
      </w:pPr>
      <w:r w:rsidRPr="00037AA8">
        <w:rPr>
          <w:b/>
          <w:sz w:val="28"/>
          <w:szCs w:val="28"/>
        </w:rPr>
        <w:t>Классификация  моторных масел по</w:t>
      </w:r>
      <w:r w:rsidRPr="00037AA8">
        <w:rPr>
          <w:b/>
          <w:color w:val="2B2622"/>
          <w:sz w:val="28"/>
          <w:szCs w:val="28"/>
        </w:rPr>
        <w:t xml:space="preserve"> ГОСТ 17479.1-85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В  зависимости от  кинематической  вязкости моторные масла делят на  классы  (табл.1).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Для  всесезонных  классов  (обозначение дробью)  указывают принадлежность  к одному </w:t>
      </w:r>
      <w:proofErr w:type="gramStart"/>
      <w:r w:rsidRPr="00037AA8">
        <w:rPr>
          <w:sz w:val="28"/>
          <w:szCs w:val="28"/>
        </w:rPr>
        <w:t>из</w:t>
      </w:r>
      <w:proofErr w:type="gramEnd"/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зимних  (числитель дроби) и одному из летних  (знаменатель дроби) 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111"/>
        <w:gridCol w:w="3260"/>
      </w:tblGrid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Класс  вязкости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Кинематическая  вязкость,  мм</w:t>
            </w:r>
            <w:proofErr w:type="gramStart"/>
            <w:r w:rsidRPr="0084296B">
              <w:rPr>
                <w:sz w:val="28"/>
                <w:szCs w:val="28"/>
              </w:rPr>
              <w:t>2</w:t>
            </w:r>
            <w:proofErr w:type="gramEnd"/>
            <w:r w:rsidRPr="0084296B">
              <w:rPr>
                <w:sz w:val="28"/>
                <w:szCs w:val="28"/>
              </w:rPr>
              <w:t xml:space="preserve">  / с  (</w:t>
            </w:r>
            <w:proofErr w:type="spellStart"/>
            <w:r w:rsidRPr="0084296B">
              <w:rPr>
                <w:sz w:val="28"/>
                <w:szCs w:val="28"/>
              </w:rPr>
              <w:t>сСт</w:t>
            </w:r>
            <w:proofErr w:type="spellEnd"/>
            <w:r w:rsidRPr="0084296B">
              <w:rPr>
                <w:sz w:val="28"/>
                <w:szCs w:val="28"/>
              </w:rPr>
              <w:t>),  при  температуре</w:t>
            </w:r>
          </w:p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 xml:space="preserve"> 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+100</w:t>
            </w:r>
            <w:proofErr w:type="gramStart"/>
            <w:r w:rsidRPr="0084296B">
              <w:rPr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-18</w:t>
            </w:r>
            <w:proofErr w:type="gramStart"/>
            <w:r w:rsidRPr="0084296B">
              <w:rPr>
                <w:sz w:val="28"/>
                <w:szCs w:val="28"/>
              </w:rPr>
              <w:t xml:space="preserve"> °С</w:t>
            </w:r>
            <w:proofErr w:type="gramEnd"/>
            <w:r w:rsidRPr="0084296B">
              <w:rPr>
                <w:sz w:val="28"/>
                <w:szCs w:val="28"/>
              </w:rPr>
              <w:t>,  не более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з</m:t>
                    </m:r>
                  </m:sup>
                </m:sSup>
              </m:oMath>
            </m:oMathPara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Не менее 3,8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1250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з</m:t>
                    </m:r>
                  </m:sup>
                </m:sSup>
              </m:oMath>
            </m:oMathPara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Не менее  4,1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2600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з</m:t>
                    </m:r>
                  </m:sup>
                </m:sSup>
              </m:oMath>
            </m:oMathPara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Не менее  5,6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6000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з</m:t>
                    </m:r>
                  </m:sup>
                </m:sSup>
              </m:oMath>
            </m:oMathPara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Не менее  5,6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10400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  5,6 до 7,0  включит.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-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 xml:space="preserve">  Св.7,0 до 9,3  вкл. 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-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Св.9,3 до 11,5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-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 xml:space="preserve">Св.11,5  до 12,5 вкл. 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-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Св.12,5  до 14,5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-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Св.14,5 до 16,3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-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Св.16,3  до 21,9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-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Св.21,9 до 26,1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-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="00037AA8" w:rsidRPr="0084296B">
              <w:rPr>
                <w:sz w:val="28"/>
                <w:szCs w:val="28"/>
              </w:rPr>
              <w:t xml:space="preserve"> /8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Св.7,0  до 9,3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1250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="00037AA8" w:rsidRPr="0084296B">
              <w:rPr>
                <w:sz w:val="28"/>
                <w:szCs w:val="28"/>
              </w:rPr>
              <w:t>/6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Св.5,6  до 7,0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2600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="00037AA8" w:rsidRPr="0084296B">
              <w:rPr>
                <w:sz w:val="28"/>
                <w:szCs w:val="28"/>
              </w:rPr>
              <w:t>/8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Св.7,0  до 9,3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2600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="00037AA8" w:rsidRPr="0084296B">
              <w:rPr>
                <w:sz w:val="28"/>
                <w:szCs w:val="28"/>
              </w:rPr>
              <w:t>/10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Св.9,3  до 11,5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2600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="00037AA8" w:rsidRPr="0084296B">
              <w:rPr>
                <w:sz w:val="28"/>
                <w:szCs w:val="28"/>
              </w:rPr>
              <w:t>/10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Св.9,3  до 11,5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6000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="00037AA8" w:rsidRPr="0084296B">
              <w:rPr>
                <w:sz w:val="28"/>
                <w:szCs w:val="28"/>
              </w:rPr>
              <w:t xml:space="preserve"> /12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Св.11,5  до 12,5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6000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="00037AA8" w:rsidRPr="0084296B">
              <w:rPr>
                <w:sz w:val="28"/>
                <w:szCs w:val="28"/>
              </w:rPr>
              <w:t xml:space="preserve"> /14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Св.12,5  до 14,5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6000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="00037AA8" w:rsidRPr="0084296B">
              <w:rPr>
                <w:sz w:val="28"/>
                <w:szCs w:val="28"/>
              </w:rPr>
              <w:t xml:space="preserve"> /10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Св.9,3  до 11,5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10400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="00037AA8" w:rsidRPr="0084296B">
              <w:rPr>
                <w:sz w:val="28"/>
                <w:szCs w:val="28"/>
              </w:rPr>
              <w:t xml:space="preserve"> /14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Св.12,5 до 14,5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10400</w:t>
            </w:r>
          </w:p>
        </w:tc>
      </w:tr>
      <w:tr w:rsidR="00037AA8" w:rsidRPr="0084296B" w:rsidTr="0084296B">
        <w:tc>
          <w:tcPr>
            <w:tcW w:w="2660" w:type="dxa"/>
            <w:shd w:val="clear" w:color="auto" w:fill="auto"/>
          </w:tcPr>
          <w:p w:rsidR="00037AA8" w:rsidRPr="0084296B" w:rsidRDefault="00EE41F6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="00037AA8" w:rsidRPr="0084296B">
              <w:rPr>
                <w:sz w:val="28"/>
                <w:szCs w:val="28"/>
              </w:rPr>
              <w:t xml:space="preserve"> /16</w:t>
            </w:r>
          </w:p>
        </w:tc>
        <w:tc>
          <w:tcPr>
            <w:tcW w:w="411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Св. 14,5  до 16,3  вкл.</w:t>
            </w:r>
          </w:p>
        </w:tc>
        <w:tc>
          <w:tcPr>
            <w:tcW w:w="3260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10400</w:t>
            </w:r>
          </w:p>
        </w:tc>
      </w:tr>
    </w:tbl>
    <w:p w:rsidR="00037AA8" w:rsidRPr="00037AA8" w:rsidRDefault="00037AA8" w:rsidP="00037AA8">
      <w:pPr>
        <w:jc w:val="center"/>
        <w:rPr>
          <w:sz w:val="28"/>
          <w:szCs w:val="28"/>
        </w:rPr>
      </w:pP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В  зависимости от области применения моторные масла делят на  группы</w:t>
      </w:r>
      <w:proofErr w:type="gramStart"/>
      <w:r w:rsidRPr="00037AA8">
        <w:rPr>
          <w:sz w:val="28"/>
          <w:szCs w:val="28"/>
        </w:rPr>
        <w:t xml:space="preserve"> А</w:t>
      </w:r>
      <w:proofErr w:type="gramEnd"/>
      <w:r w:rsidRPr="00037AA8">
        <w:rPr>
          <w:sz w:val="28"/>
          <w:szCs w:val="28"/>
        </w:rPr>
        <w:t>,  Б,  В,  Г,  Д,  Е  (табл.2).</w:t>
      </w:r>
    </w:p>
    <w:p w:rsidR="00037AA8" w:rsidRPr="00037AA8" w:rsidRDefault="00037AA8" w:rsidP="00037AA8">
      <w:pPr>
        <w:jc w:val="right"/>
        <w:rPr>
          <w:sz w:val="28"/>
          <w:szCs w:val="28"/>
        </w:rPr>
      </w:pPr>
      <w:r w:rsidRPr="00037AA8">
        <w:rPr>
          <w:sz w:val="28"/>
          <w:szCs w:val="28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016"/>
        <w:gridCol w:w="5462"/>
      </w:tblGrid>
      <w:tr w:rsidR="00037AA8" w:rsidRPr="0084296B" w:rsidTr="0084296B">
        <w:tc>
          <w:tcPr>
            <w:tcW w:w="4143" w:type="dxa"/>
            <w:gridSpan w:val="2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 xml:space="preserve">Группа масла </w:t>
            </w:r>
            <w:proofErr w:type="gramStart"/>
            <w:r w:rsidRPr="0084296B">
              <w:rPr>
                <w:sz w:val="28"/>
                <w:szCs w:val="28"/>
              </w:rPr>
              <w:t>по</w:t>
            </w:r>
            <w:proofErr w:type="gramEnd"/>
          </w:p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эксплуатационным</w:t>
            </w:r>
          </w:p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свойствам</w:t>
            </w:r>
          </w:p>
        </w:tc>
        <w:tc>
          <w:tcPr>
            <w:tcW w:w="5462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Рекомендуемая область применения</w:t>
            </w:r>
          </w:p>
        </w:tc>
      </w:tr>
      <w:tr w:rsidR="00037AA8" w:rsidRPr="0084296B" w:rsidTr="0084296B">
        <w:tc>
          <w:tcPr>
            <w:tcW w:w="21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А</w:t>
            </w:r>
          </w:p>
        </w:tc>
        <w:tc>
          <w:tcPr>
            <w:tcW w:w="201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Нефорсированные  карбюраторные двигатели и дизели</w:t>
            </w:r>
          </w:p>
        </w:tc>
      </w:tr>
      <w:tr w:rsidR="00037AA8" w:rsidRPr="0084296B" w:rsidTr="0084296B">
        <w:tc>
          <w:tcPr>
            <w:tcW w:w="21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Б</w:t>
            </w:r>
          </w:p>
        </w:tc>
        <w:tc>
          <w:tcPr>
            <w:tcW w:w="201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Б</w:t>
            </w:r>
            <w:proofErr w:type="gramStart"/>
            <w:r w:rsidRPr="0084296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462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Малофорсированные бензиновые двигатели,  работающие  в  условиях, способствующих образованию  высокотемпературных отложений и</w:t>
            </w:r>
          </w:p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коррозии подшипников</w:t>
            </w:r>
          </w:p>
        </w:tc>
      </w:tr>
      <w:tr w:rsidR="00037AA8" w:rsidRPr="0084296B" w:rsidTr="0084296B">
        <w:tc>
          <w:tcPr>
            <w:tcW w:w="21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Б</w:t>
            </w:r>
            <w:proofErr w:type="gramStart"/>
            <w:r w:rsidRPr="0084296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462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Малофорсированные дизели</w:t>
            </w:r>
          </w:p>
        </w:tc>
      </w:tr>
      <w:tr w:rsidR="00037AA8" w:rsidRPr="0084296B" w:rsidTr="0084296B">
        <w:tc>
          <w:tcPr>
            <w:tcW w:w="21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В</w:t>
            </w:r>
          </w:p>
        </w:tc>
        <w:tc>
          <w:tcPr>
            <w:tcW w:w="201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В</w:t>
            </w:r>
            <w:proofErr w:type="gramStart"/>
            <w:r w:rsidRPr="0084296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462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Среднефорсированные бензиновые двигатели,  работающие  в условиях,   способствующих окислению масла и образованию  всех видов отложений</w:t>
            </w:r>
          </w:p>
        </w:tc>
      </w:tr>
      <w:tr w:rsidR="00037AA8" w:rsidRPr="0084296B" w:rsidTr="0084296B">
        <w:tc>
          <w:tcPr>
            <w:tcW w:w="21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В</w:t>
            </w:r>
            <w:proofErr w:type="gramStart"/>
            <w:r w:rsidRPr="0084296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462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Среднефорсированные дизели,  предъявляющие повышенные требования  к антикоррозионным,  противоизносным  свойствам масел и склонности  к образованию  высокотемпературных отложений</w:t>
            </w:r>
          </w:p>
        </w:tc>
      </w:tr>
      <w:tr w:rsidR="00037AA8" w:rsidRPr="0084296B" w:rsidTr="0084296B">
        <w:tc>
          <w:tcPr>
            <w:tcW w:w="21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Г</w:t>
            </w:r>
          </w:p>
        </w:tc>
        <w:tc>
          <w:tcPr>
            <w:tcW w:w="201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Г</w:t>
            </w:r>
            <w:proofErr w:type="gramStart"/>
            <w:r w:rsidRPr="0084296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462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Высокофорсированные бензиновые двигатели,  работающие  в тяжелых  эксплуатационных  условиях,   способствующих окислению масла,  образованию  всех  видов отложений,   коррозии и ржавлению</w:t>
            </w:r>
          </w:p>
        </w:tc>
      </w:tr>
      <w:tr w:rsidR="00037AA8" w:rsidRPr="0084296B" w:rsidTr="0084296B">
        <w:tc>
          <w:tcPr>
            <w:tcW w:w="21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Г</w:t>
            </w:r>
            <w:proofErr w:type="gramStart"/>
            <w:r w:rsidRPr="0084296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462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Высокофорсированные дизели без наддува или  с  умеренным наддувом,  работающие  в  эксплуатационных  условиях,   способствующих</w:t>
            </w:r>
          </w:p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образованию  высокотемпературных отложений</w:t>
            </w:r>
          </w:p>
        </w:tc>
      </w:tr>
      <w:tr w:rsidR="00037AA8" w:rsidRPr="0084296B" w:rsidTr="0084296B">
        <w:tc>
          <w:tcPr>
            <w:tcW w:w="21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Д</w:t>
            </w:r>
          </w:p>
        </w:tc>
        <w:tc>
          <w:tcPr>
            <w:tcW w:w="201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Д</w:t>
            </w:r>
            <w:proofErr w:type="gramStart"/>
            <w:r w:rsidRPr="0084296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462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Высокофорсированные бензиновые двигатели,  работающие  в эксплуатационных  условиях,  более  тяжелых,   чем для масел  группы Г</w:t>
            </w:r>
            <w:proofErr w:type="gramStart"/>
            <w:r w:rsidRPr="0084296B">
              <w:rPr>
                <w:sz w:val="28"/>
                <w:szCs w:val="28"/>
              </w:rPr>
              <w:t>1</w:t>
            </w:r>
            <w:proofErr w:type="gramEnd"/>
          </w:p>
        </w:tc>
      </w:tr>
      <w:tr w:rsidR="00037AA8" w:rsidRPr="0084296B" w:rsidTr="0084296B">
        <w:tc>
          <w:tcPr>
            <w:tcW w:w="21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Д</w:t>
            </w:r>
            <w:proofErr w:type="gramStart"/>
            <w:r w:rsidRPr="0084296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462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 xml:space="preserve">Высокофорсированные дизели  с наддувом,  работающие  в  </w:t>
            </w:r>
            <w:proofErr w:type="gramStart"/>
            <w:r w:rsidRPr="0084296B">
              <w:rPr>
                <w:sz w:val="28"/>
                <w:szCs w:val="28"/>
              </w:rPr>
              <w:t>тяжелых</w:t>
            </w:r>
            <w:proofErr w:type="gramEnd"/>
          </w:p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lastRenderedPageBreak/>
              <w:t xml:space="preserve">эксплуатационных  </w:t>
            </w:r>
            <w:proofErr w:type="gramStart"/>
            <w:r w:rsidRPr="0084296B">
              <w:rPr>
                <w:sz w:val="28"/>
                <w:szCs w:val="28"/>
              </w:rPr>
              <w:t>условиях</w:t>
            </w:r>
            <w:proofErr w:type="gramEnd"/>
            <w:r w:rsidRPr="0084296B">
              <w:rPr>
                <w:sz w:val="28"/>
                <w:szCs w:val="28"/>
              </w:rPr>
              <w:t xml:space="preserve"> или  когда применяемое  топливо  требует</w:t>
            </w:r>
          </w:p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использования масел  с  высокой нейтрализующей  способностью, антикоррозионными и противоизносными  свойствами,  малой склонностью  к образованию  всех  видов отложений</w:t>
            </w:r>
          </w:p>
        </w:tc>
      </w:tr>
      <w:tr w:rsidR="00037AA8" w:rsidRPr="0084296B" w:rsidTr="0084296B">
        <w:tc>
          <w:tcPr>
            <w:tcW w:w="21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201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Е</w:t>
            </w:r>
            <w:proofErr w:type="gramStart"/>
            <w:r w:rsidRPr="0084296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462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Высокофорсированные бензиновые и дизельные двигатели, работающие  в  эксплуатационных  условиях,  более  тяжелых,   чем для масел  групп Д</w:t>
            </w:r>
            <w:proofErr w:type="gramStart"/>
            <w:r w:rsidRPr="0084296B">
              <w:rPr>
                <w:sz w:val="28"/>
                <w:szCs w:val="28"/>
              </w:rPr>
              <w:t>1</w:t>
            </w:r>
            <w:proofErr w:type="gramEnd"/>
            <w:r w:rsidRPr="0084296B">
              <w:rPr>
                <w:sz w:val="28"/>
                <w:szCs w:val="28"/>
              </w:rPr>
              <w:t xml:space="preserve">    и Д2   .  Отличаются повышенной </w:t>
            </w:r>
            <w:proofErr w:type="spellStart"/>
            <w:r w:rsidRPr="0084296B">
              <w:rPr>
                <w:sz w:val="28"/>
                <w:szCs w:val="28"/>
              </w:rPr>
              <w:t>диспергирующей</w:t>
            </w:r>
            <w:proofErr w:type="spellEnd"/>
          </w:p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способностью,  лучшими противоизносными  свойствами</w:t>
            </w:r>
          </w:p>
        </w:tc>
      </w:tr>
    </w:tbl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Индекс 1 присваивают маслам для бензиновых двигателей,  индекс 2  - для дизелей. Универсальные моторные масла,  предназначенные для </w:t>
      </w:r>
      <w:proofErr w:type="gramStart"/>
      <w:r w:rsidRPr="00037AA8">
        <w:rPr>
          <w:sz w:val="28"/>
          <w:szCs w:val="28"/>
        </w:rPr>
        <w:t>использования</w:t>
      </w:r>
      <w:proofErr w:type="gramEnd"/>
      <w:r w:rsidRPr="00037AA8">
        <w:rPr>
          <w:sz w:val="28"/>
          <w:szCs w:val="28"/>
        </w:rPr>
        <w:t xml:space="preserve">  как  в дизелях,   так и  в бензиновых двигателях одного  уровня форсирования  (обозначаемые одинаковой буквой,   табл.2),  индекса  в обозначении не имеют.  Универсальные моторные масла, принадлежащие  к разным  группам,  должны иметь двойное обозначение,   в  котором  первое  характеризует  качество масла при применении  в дизелях,   второе  -  в бензиновых двигателях.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Масла группы</w:t>
      </w:r>
      <w:proofErr w:type="gramStart"/>
      <w:r w:rsidRPr="00037AA8">
        <w:rPr>
          <w:sz w:val="28"/>
          <w:szCs w:val="28"/>
        </w:rPr>
        <w:t xml:space="preserve"> А</w:t>
      </w:r>
      <w:proofErr w:type="gramEnd"/>
      <w:r w:rsidRPr="00037AA8">
        <w:rPr>
          <w:sz w:val="28"/>
          <w:szCs w:val="28"/>
        </w:rPr>
        <w:t xml:space="preserve"> не содержат присадок или содержат только в небольшом количестве антиокислительную присадку или </w:t>
      </w:r>
      <w:proofErr w:type="spellStart"/>
      <w:r w:rsidRPr="00037AA8">
        <w:rPr>
          <w:sz w:val="28"/>
          <w:szCs w:val="28"/>
        </w:rPr>
        <w:t>депрессатор</w:t>
      </w:r>
      <w:proofErr w:type="spellEnd"/>
      <w:r w:rsidRPr="00037AA8">
        <w:rPr>
          <w:sz w:val="28"/>
          <w:szCs w:val="28"/>
        </w:rPr>
        <w:t>, они предназначены для двигателей, работающих на малосернистом топливе.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Масла группы</w:t>
      </w:r>
      <w:proofErr w:type="gramStart"/>
      <w:r w:rsidRPr="00037AA8">
        <w:rPr>
          <w:sz w:val="28"/>
          <w:szCs w:val="28"/>
        </w:rPr>
        <w:t xml:space="preserve"> Б</w:t>
      </w:r>
      <w:proofErr w:type="gramEnd"/>
      <w:r w:rsidRPr="00037AA8">
        <w:rPr>
          <w:sz w:val="28"/>
          <w:szCs w:val="28"/>
        </w:rPr>
        <w:t xml:space="preserve"> содержат 3... 4 % алкилфенольных присадок и применяются для двигателей, работающих на топливе с содержанием серы 0,2...0,5 %.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Масла группы</w:t>
      </w:r>
      <w:proofErr w:type="gramStart"/>
      <w:r w:rsidRPr="00037AA8">
        <w:rPr>
          <w:sz w:val="28"/>
          <w:szCs w:val="28"/>
        </w:rPr>
        <w:t xml:space="preserve"> В</w:t>
      </w:r>
      <w:proofErr w:type="gramEnd"/>
      <w:r w:rsidRPr="00037AA8">
        <w:rPr>
          <w:sz w:val="28"/>
          <w:szCs w:val="28"/>
        </w:rPr>
        <w:t xml:space="preserve"> имеют 4...7 % композиций присадок и применяются для двигателей, работающих на топливе с содержанием серы до 1 %.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Масла группы Г имеют 7...12 % композиций присадок и предназначены для двигателей, работающих на сернистом топливе (содержание серы до 1 %).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Масла группы</w:t>
      </w:r>
      <w:proofErr w:type="gramStart"/>
      <w:r w:rsidRPr="00037AA8">
        <w:rPr>
          <w:sz w:val="28"/>
          <w:szCs w:val="28"/>
        </w:rPr>
        <w:t xml:space="preserve"> Д</w:t>
      </w:r>
      <w:proofErr w:type="gramEnd"/>
      <w:r w:rsidRPr="00037AA8">
        <w:rPr>
          <w:sz w:val="28"/>
          <w:szCs w:val="28"/>
        </w:rPr>
        <w:t xml:space="preserve"> используются для смазки дизельных двигателей с высокой степенью наддува, работающих на топливах с содержанием серы до 1,5 %. 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Масла группы</w:t>
      </w:r>
      <w:proofErr w:type="gramStart"/>
      <w:r w:rsidRPr="00037AA8">
        <w:rPr>
          <w:sz w:val="28"/>
          <w:szCs w:val="28"/>
        </w:rPr>
        <w:t xml:space="preserve"> Е</w:t>
      </w:r>
      <w:proofErr w:type="gramEnd"/>
      <w:r w:rsidRPr="00037AA8">
        <w:rPr>
          <w:sz w:val="28"/>
          <w:szCs w:val="28"/>
        </w:rPr>
        <w:t xml:space="preserve"> предназначены для смазки цилиндров крупных малооборотных дизельных двигателей с наддувом, работающих на остаточных высокосернистых топливах, а также для смазки свободнопоршневых генераторов газа, содержание присадок достигает 25 % и более.</w:t>
      </w:r>
    </w:p>
    <w:p w:rsidR="00037AA8" w:rsidRPr="00037AA8" w:rsidRDefault="00037AA8" w:rsidP="00037AA8">
      <w:pPr>
        <w:rPr>
          <w:b/>
          <w:sz w:val="28"/>
          <w:szCs w:val="28"/>
        </w:rPr>
      </w:pPr>
      <w:r w:rsidRPr="00037AA8">
        <w:rPr>
          <w:b/>
          <w:sz w:val="28"/>
          <w:szCs w:val="28"/>
        </w:rPr>
        <w:t>Примеры обозначения моторных масел по</w:t>
      </w:r>
      <w:r w:rsidRPr="00037AA8">
        <w:rPr>
          <w:b/>
          <w:color w:val="2B2622"/>
          <w:sz w:val="28"/>
          <w:szCs w:val="28"/>
        </w:rPr>
        <w:t xml:space="preserve"> ГОСТ 17479.1-85</w:t>
      </w:r>
      <w:r w:rsidRPr="00037AA8">
        <w:rPr>
          <w:b/>
          <w:sz w:val="28"/>
          <w:szCs w:val="28"/>
        </w:rPr>
        <w:t>: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М-8-В1,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где М - моторное масло,  8 - класс  вязкости  (табл.1),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В</w:t>
      </w:r>
      <w:proofErr w:type="gramStart"/>
      <w:r w:rsidRPr="00037AA8">
        <w:rPr>
          <w:sz w:val="28"/>
          <w:szCs w:val="28"/>
        </w:rPr>
        <w:t>1</w:t>
      </w:r>
      <w:proofErr w:type="gramEnd"/>
      <w:r w:rsidRPr="00037AA8">
        <w:rPr>
          <w:sz w:val="28"/>
          <w:szCs w:val="28"/>
        </w:rPr>
        <w:t xml:space="preserve">  - масло для  среднефорсированных бензиновых двигателей;</w:t>
      </w:r>
    </w:p>
    <w:p w:rsidR="00037AA8" w:rsidRPr="00037AA8" w:rsidRDefault="00037AA8" w:rsidP="00037AA8">
      <w:pPr>
        <w:rPr>
          <w:sz w:val="28"/>
          <w:szCs w:val="28"/>
        </w:rPr>
      </w:pP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М-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6 </m:t>
            </m:r>
          </m:e>
          <m:sup>
            <w:proofErr w:type="gramStart"/>
            <m:r>
              <w:rPr>
                <w:rFonts w:ascii="Cambria Math" w:hAnsi="Cambria Math"/>
              </w:rPr>
              <m:t>З</m:t>
            </m:r>
            <w:proofErr w:type="gramEnd"/>
          </m:sup>
        </m:sSup>
      </m:oMath>
      <w:r w:rsidRPr="00037AA8">
        <w:rPr>
          <w:sz w:val="28"/>
          <w:szCs w:val="28"/>
        </w:rPr>
        <w:t>/10-В,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где М  - моторное масло,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6 </m:t>
            </m:r>
          </m:e>
          <m:sup>
            <w:proofErr w:type="gramStart"/>
            <m:r>
              <w:rPr>
                <w:rFonts w:ascii="Cambria Math" w:hAnsi="Cambria Math"/>
              </w:rPr>
              <m:t>З</m:t>
            </m:r>
            <w:proofErr w:type="gramEnd"/>
          </m:sup>
        </m:sSup>
      </m:oMath>
      <w:r w:rsidRPr="00037AA8">
        <w:rPr>
          <w:sz w:val="28"/>
          <w:szCs w:val="28"/>
        </w:rPr>
        <w:t xml:space="preserve"> /10  -  класс  вязкости  (табл.1),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В  -  универсальное масло для  среднефорсированных дизельных и бензиновых двигателей;</w:t>
      </w:r>
    </w:p>
    <w:p w:rsidR="00037AA8" w:rsidRPr="00037AA8" w:rsidRDefault="00037AA8" w:rsidP="00037AA8">
      <w:pPr>
        <w:rPr>
          <w:sz w:val="28"/>
          <w:szCs w:val="28"/>
        </w:rPr>
      </w:pP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М-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з</m:t>
            </m:r>
          </m:sup>
        </m:sSup>
      </m:oMath>
      <w:r w:rsidRPr="00037AA8">
        <w:rPr>
          <w:sz w:val="28"/>
          <w:szCs w:val="28"/>
        </w:rPr>
        <w:t>/8-В2 Г</w:t>
      </w:r>
      <w:proofErr w:type="gramStart"/>
      <w:r w:rsidRPr="00037AA8">
        <w:rPr>
          <w:sz w:val="28"/>
          <w:szCs w:val="28"/>
        </w:rPr>
        <w:t>1</w:t>
      </w:r>
      <w:proofErr w:type="gramEnd"/>
      <w:r w:rsidRPr="00037AA8">
        <w:rPr>
          <w:sz w:val="28"/>
          <w:szCs w:val="28"/>
        </w:rPr>
        <w:t>,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где М  - моторное масло,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з</m:t>
            </m:r>
          </m:sup>
        </m:sSup>
      </m:oMath>
      <w:r w:rsidRPr="00037AA8">
        <w:rPr>
          <w:sz w:val="28"/>
          <w:szCs w:val="28"/>
        </w:rPr>
        <w:t>/8  -  класс  вязкости  (табл.1),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В2  Г1    - масло для использования  как  в  среднефорсированных дизелях  (В2</w:t>
      </w:r>
      <w:proofErr w:type="gramStart"/>
      <w:r w:rsidRPr="00037AA8">
        <w:rPr>
          <w:sz w:val="28"/>
          <w:szCs w:val="28"/>
        </w:rPr>
        <w:t xml:space="preserve"> )</w:t>
      </w:r>
      <w:proofErr w:type="gramEnd"/>
      <w:r w:rsidRPr="00037AA8">
        <w:rPr>
          <w:sz w:val="28"/>
          <w:szCs w:val="28"/>
        </w:rPr>
        <w:t>,   так и  в высокофорсированных бензиновых двигателях  (Г1 ).</w:t>
      </w:r>
    </w:p>
    <w:p w:rsidR="00037AA8" w:rsidRPr="00037AA8" w:rsidRDefault="00037AA8" w:rsidP="00037AA8">
      <w:pPr>
        <w:shd w:val="clear" w:color="auto" w:fill="FFFFFF"/>
        <w:outlineLvl w:val="1"/>
        <w:rPr>
          <w:b/>
          <w:bCs/>
          <w:color w:val="2B2622"/>
          <w:sz w:val="28"/>
          <w:szCs w:val="28"/>
        </w:rPr>
      </w:pPr>
      <w:r w:rsidRPr="00037AA8">
        <w:rPr>
          <w:b/>
          <w:bCs/>
          <w:color w:val="2B2622"/>
          <w:sz w:val="28"/>
          <w:szCs w:val="28"/>
        </w:rPr>
        <w:t>Маркировка масла по SAE и ее соответствие ГОСТ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b/>
          <w:color w:val="2B2622"/>
          <w:sz w:val="28"/>
          <w:szCs w:val="28"/>
        </w:rPr>
        <w:t>Маркировка масла по SAE</w:t>
      </w:r>
      <w:r w:rsidRPr="00037AA8">
        <w:rPr>
          <w:color w:val="2B2622"/>
          <w:sz w:val="28"/>
          <w:szCs w:val="28"/>
        </w:rPr>
        <w:t xml:space="preserve"> учитывает сезонность его применения с градацией </w:t>
      </w:r>
      <w:proofErr w:type="gramStart"/>
      <w:r w:rsidRPr="00037AA8">
        <w:rPr>
          <w:color w:val="2B2622"/>
          <w:sz w:val="28"/>
          <w:szCs w:val="28"/>
        </w:rPr>
        <w:t>на</w:t>
      </w:r>
      <w:proofErr w:type="gramEnd"/>
      <w:r w:rsidRPr="00037AA8">
        <w:rPr>
          <w:color w:val="2B2622"/>
          <w:sz w:val="28"/>
          <w:szCs w:val="28"/>
        </w:rPr>
        <w:t xml:space="preserve"> </w:t>
      </w:r>
      <w:r w:rsidRPr="00037AA8">
        <w:rPr>
          <w:color w:val="000000"/>
          <w:sz w:val="28"/>
          <w:szCs w:val="28"/>
        </w:rPr>
        <w:t>летнее;</w:t>
      </w:r>
      <w:r w:rsidRPr="00037AA8">
        <w:rPr>
          <w:color w:val="2B2622"/>
          <w:sz w:val="28"/>
          <w:szCs w:val="28"/>
        </w:rPr>
        <w:t xml:space="preserve"> </w:t>
      </w:r>
      <w:r w:rsidRPr="00037AA8">
        <w:rPr>
          <w:color w:val="000000"/>
          <w:sz w:val="28"/>
          <w:szCs w:val="28"/>
        </w:rPr>
        <w:t>зимнее;</w:t>
      </w:r>
      <w:r w:rsidRPr="00037AA8">
        <w:rPr>
          <w:color w:val="2B2622"/>
          <w:sz w:val="28"/>
          <w:szCs w:val="28"/>
        </w:rPr>
        <w:t xml:space="preserve"> </w:t>
      </w:r>
      <w:r w:rsidRPr="00037AA8">
        <w:rPr>
          <w:color w:val="000000"/>
          <w:sz w:val="28"/>
          <w:szCs w:val="28"/>
        </w:rPr>
        <w:t>всесезонное.</w:t>
      </w:r>
    </w:p>
    <w:p w:rsidR="00037AA8" w:rsidRPr="00037AA8" w:rsidRDefault="00037AA8" w:rsidP="00037AA8">
      <w:pPr>
        <w:shd w:val="clear" w:color="auto" w:fill="FFFFFF"/>
        <w:outlineLvl w:val="1"/>
        <w:rPr>
          <w:b/>
          <w:bCs/>
          <w:color w:val="2B2622"/>
          <w:sz w:val="28"/>
          <w:szCs w:val="28"/>
        </w:rPr>
      </w:pPr>
      <w:r w:rsidRPr="00037AA8">
        <w:rPr>
          <w:b/>
          <w:bCs/>
          <w:color w:val="2B2622"/>
          <w:sz w:val="28"/>
          <w:szCs w:val="28"/>
        </w:rPr>
        <w:t>Летние масла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Летние смазки имеют большую вязкость, что обеспечивает наилучшую смазку трущихся деталей с наименьшим трением. Однако такое масло при понижении температуры ниже 0</w:t>
      </w:r>
      <w:r w:rsidRPr="00037AA8">
        <w:rPr>
          <w:color w:val="2B2622"/>
          <w:sz w:val="28"/>
          <w:szCs w:val="28"/>
          <w:vertAlign w:val="superscript"/>
        </w:rPr>
        <w:t>0</w:t>
      </w:r>
      <w:r w:rsidRPr="00037AA8">
        <w:rPr>
          <w:color w:val="2B2622"/>
          <w:sz w:val="28"/>
          <w:szCs w:val="28"/>
        </w:rPr>
        <w:t>С становится слишком густым, что делает запуск двигателя практически невозможным. Стартер просто не в силах прокрутить весь механизм из-за такой вязкости.</w:t>
      </w:r>
      <w:bookmarkStart w:id="8" w:name="image554782"/>
      <w:bookmarkEnd w:id="8"/>
    </w:p>
    <w:p w:rsidR="00037AA8" w:rsidRPr="00037AA8" w:rsidRDefault="00037AA8" w:rsidP="00037AA8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37AA8">
        <w:rPr>
          <w:rFonts w:ascii="Times New Roman" w:hAnsi="Times New Roman" w:cs="Times New Roman"/>
          <w:sz w:val="28"/>
          <w:szCs w:val="28"/>
        </w:rPr>
        <w:t>Летний ряд моторных смазок имеет цифровое обозначение от 20 до 60 единиц, определяющих класс вязкости в зависимости от температуры с дискретностью 10.</w:t>
      </w:r>
    </w:p>
    <w:p w:rsidR="00037AA8" w:rsidRPr="00037AA8" w:rsidRDefault="00037AA8" w:rsidP="00037AA8">
      <w:pPr>
        <w:pStyle w:val="2"/>
        <w:shd w:val="clear" w:color="auto" w:fill="FFFFFF"/>
        <w:rPr>
          <w:b w:val="0"/>
          <w:sz w:val="28"/>
          <w:szCs w:val="28"/>
        </w:rPr>
      </w:pPr>
      <w:r w:rsidRPr="00037AA8">
        <w:rPr>
          <w:b w:val="0"/>
          <w:sz w:val="28"/>
          <w:szCs w:val="28"/>
        </w:rPr>
        <w:t>Таким образом, маркировка масел для летнего применения имеет обозначения SAE 20, SAE 30, SAE 40, SAE 50 и SAE 60, где цифры обозначают минимальную и максимальную вязкость при рабочей температуре 100-150</w:t>
      </w:r>
      <w:r w:rsidRPr="00037AA8">
        <w:rPr>
          <w:b w:val="0"/>
          <w:sz w:val="28"/>
          <w:szCs w:val="28"/>
          <w:vertAlign w:val="superscript"/>
        </w:rPr>
        <w:t>0</w:t>
      </w:r>
      <w:r w:rsidRPr="00037AA8">
        <w:rPr>
          <w:b w:val="0"/>
          <w:sz w:val="28"/>
          <w:szCs w:val="28"/>
        </w:rPr>
        <w:t xml:space="preserve">С. Чем выше этот показатель, тем гуще смазка при нагревании. </w:t>
      </w:r>
    </w:p>
    <w:p w:rsidR="00037AA8" w:rsidRPr="00037AA8" w:rsidRDefault="00037AA8" w:rsidP="00037AA8">
      <w:pPr>
        <w:pStyle w:val="2"/>
        <w:shd w:val="clear" w:color="auto" w:fill="FFFFFF"/>
        <w:rPr>
          <w:sz w:val="28"/>
          <w:szCs w:val="28"/>
        </w:rPr>
      </w:pPr>
      <w:r w:rsidRPr="00037AA8">
        <w:rPr>
          <w:sz w:val="28"/>
          <w:szCs w:val="28"/>
        </w:rPr>
        <w:t>Зимние масла</w:t>
      </w:r>
    </w:p>
    <w:p w:rsidR="00037AA8" w:rsidRPr="00037AA8" w:rsidRDefault="00037AA8" w:rsidP="00037AA8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37AA8">
        <w:rPr>
          <w:rFonts w:ascii="Times New Roman" w:hAnsi="Times New Roman" w:cs="Times New Roman"/>
          <w:sz w:val="28"/>
          <w:szCs w:val="28"/>
        </w:rPr>
        <w:t>Маркировка зимнего масла содержит цифры от 0 до 25 с дискретностью 5 единиц, обозначающих рабочий температурный режим, а также букву W, указывающую на сезон применения (от англ. «</w:t>
      </w:r>
      <w:proofErr w:type="spellStart"/>
      <w:r w:rsidRPr="00037AA8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037AA8">
        <w:rPr>
          <w:rFonts w:ascii="Times New Roman" w:hAnsi="Times New Roman" w:cs="Times New Roman"/>
          <w:sz w:val="28"/>
          <w:szCs w:val="28"/>
        </w:rPr>
        <w:t>» - зима). Для того чтобы определить минимальную температуру его использования, нужно от указанного числа отнять 40. Например, для зимнего масла 5 W это будет -35</w:t>
      </w:r>
      <w:r w:rsidRPr="00037A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37AA8">
        <w:rPr>
          <w:rFonts w:ascii="Times New Roman" w:hAnsi="Times New Roman" w:cs="Times New Roman"/>
          <w:sz w:val="28"/>
          <w:szCs w:val="28"/>
        </w:rPr>
        <w:t>С, для 20W -20</w:t>
      </w:r>
      <w:r w:rsidRPr="00037A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37AA8">
        <w:rPr>
          <w:rFonts w:ascii="Times New Roman" w:hAnsi="Times New Roman" w:cs="Times New Roman"/>
          <w:sz w:val="28"/>
          <w:szCs w:val="28"/>
        </w:rPr>
        <w:t>С и т.д. Это нижняя граничная температура, при которой возможна прокачка смазывающей жидкости по системе.</w:t>
      </w:r>
    </w:p>
    <w:p w:rsidR="00037AA8" w:rsidRPr="00037AA8" w:rsidRDefault="00037AA8" w:rsidP="00037AA8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37AA8">
        <w:rPr>
          <w:rFonts w:ascii="Times New Roman" w:hAnsi="Times New Roman" w:cs="Times New Roman"/>
          <w:sz w:val="28"/>
          <w:szCs w:val="28"/>
        </w:rPr>
        <w:t xml:space="preserve">Однако для зимней смазки важен еще один критерий, определяющий нижнюю границу температуры, при которой стартер сможет прокрутить механизм двигателя для его запуска - это </w:t>
      </w:r>
      <w:proofErr w:type="spellStart"/>
      <w:r w:rsidRPr="00037AA8">
        <w:rPr>
          <w:rFonts w:ascii="Times New Roman" w:hAnsi="Times New Roman" w:cs="Times New Roman"/>
          <w:sz w:val="28"/>
          <w:szCs w:val="28"/>
        </w:rPr>
        <w:t>проворачиваемость</w:t>
      </w:r>
      <w:proofErr w:type="spellEnd"/>
      <w:r w:rsidRPr="00037AA8">
        <w:rPr>
          <w:rFonts w:ascii="Times New Roman" w:hAnsi="Times New Roman" w:cs="Times New Roman"/>
          <w:sz w:val="28"/>
          <w:szCs w:val="28"/>
        </w:rPr>
        <w:t>. Чтобы ее узнать, необходимо от указанного числа отнять 35. Таким образом, для масла 10 W нижняя граница температуры для запуска двигателя составляет -25</w:t>
      </w:r>
      <w:r w:rsidRPr="00037A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37AA8">
        <w:rPr>
          <w:rFonts w:ascii="Times New Roman" w:hAnsi="Times New Roman" w:cs="Times New Roman"/>
          <w:sz w:val="28"/>
          <w:szCs w:val="28"/>
        </w:rPr>
        <w:t>С.</w:t>
      </w:r>
    </w:p>
    <w:p w:rsidR="00037AA8" w:rsidRPr="00037AA8" w:rsidRDefault="00037AA8" w:rsidP="00037AA8">
      <w:pPr>
        <w:pStyle w:val="2"/>
        <w:shd w:val="clear" w:color="auto" w:fill="FFFFFF"/>
        <w:rPr>
          <w:sz w:val="28"/>
          <w:szCs w:val="28"/>
        </w:rPr>
      </w:pPr>
      <w:r w:rsidRPr="00037AA8">
        <w:rPr>
          <w:sz w:val="28"/>
          <w:szCs w:val="28"/>
        </w:rPr>
        <w:t>Всесезонные масла</w:t>
      </w:r>
    </w:p>
    <w:p w:rsidR="00037AA8" w:rsidRPr="00037AA8" w:rsidRDefault="00037AA8" w:rsidP="00037AA8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37AA8">
        <w:rPr>
          <w:rFonts w:ascii="Times New Roman" w:hAnsi="Times New Roman" w:cs="Times New Roman"/>
          <w:sz w:val="28"/>
          <w:szCs w:val="28"/>
        </w:rPr>
        <w:t>Такие смазочные материалы являются универсальными и дают возможность применять их круглогодично. Это наиболее популярные и востребованные автомобильные масла. Маркировка всесезонных смазок состоит из двух чисел и английской буквы W между ними. Первый показатель указывает на граничную минимальную температуру, при которой возможен пуск холодного двигателя, а второй – на вязкость при максимальном рабочем нагреве.</w:t>
      </w:r>
      <w:bookmarkStart w:id="9" w:name="image554795"/>
      <w:bookmarkEnd w:id="9"/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Например, маркировка масла 5W40 обозначает, что запуск мотора с этой смазкой состоится при -35</w:t>
      </w:r>
      <w:r w:rsidRPr="00037AA8">
        <w:rPr>
          <w:color w:val="2B2622"/>
          <w:sz w:val="28"/>
          <w:szCs w:val="28"/>
          <w:vertAlign w:val="superscript"/>
        </w:rPr>
        <w:t>0</w:t>
      </w:r>
      <w:r w:rsidRPr="00037AA8">
        <w:rPr>
          <w:color w:val="2B2622"/>
          <w:sz w:val="28"/>
          <w:szCs w:val="28"/>
        </w:rPr>
        <w:t>С. Буква W, разделяющая зимний и летний показатели, указывает здесь на универсальную сезонную применяемость.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Максимальная вязкость при температуре +100-150</w:t>
      </w:r>
      <w:r w:rsidRPr="00037AA8">
        <w:rPr>
          <w:color w:val="2B2622"/>
          <w:sz w:val="28"/>
          <w:szCs w:val="28"/>
          <w:vertAlign w:val="superscript"/>
        </w:rPr>
        <w:t>0</w:t>
      </w:r>
      <w:r w:rsidRPr="00037AA8">
        <w:rPr>
          <w:color w:val="2B2622"/>
          <w:sz w:val="28"/>
          <w:szCs w:val="28"/>
        </w:rPr>
        <w:t>С составит 40 единиц.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rStyle w:val="af5"/>
          <w:color w:val="222222"/>
          <w:sz w:val="28"/>
          <w:szCs w:val="28"/>
        </w:rPr>
        <w:t xml:space="preserve">К </w:t>
      </w:r>
      <w:proofErr w:type="gramStart"/>
      <w:r w:rsidRPr="00037AA8">
        <w:rPr>
          <w:rStyle w:val="af5"/>
          <w:color w:val="222222"/>
          <w:sz w:val="28"/>
          <w:szCs w:val="28"/>
        </w:rPr>
        <w:t>всесезонным</w:t>
      </w:r>
      <w:proofErr w:type="gramEnd"/>
      <w:r w:rsidRPr="00037AA8">
        <w:rPr>
          <w:rStyle w:val="af5"/>
          <w:color w:val="222222"/>
          <w:sz w:val="28"/>
          <w:szCs w:val="28"/>
        </w:rPr>
        <w:t xml:space="preserve"> относятся масла классов: </w:t>
      </w:r>
      <w:r w:rsidRPr="00037AA8">
        <w:rPr>
          <w:color w:val="222222"/>
          <w:sz w:val="28"/>
          <w:szCs w:val="28"/>
        </w:rPr>
        <w:t>SAE 0W-30, SAE 0W-40, SAE 5W-30, SAE 5W-40, SAE 10W-30, SAE 10W-40, SAE 15W-40, SAE 20W-40.</w:t>
      </w:r>
    </w:p>
    <w:p w:rsidR="00037AA8" w:rsidRPr="00037AA8" w:rsidRDefault="00037AA8" w:rsidP="00037AA8">
      <w:pPr>
        <w:rPr>
          <w:b/>
          <w:sz w:val="28"/>
          <w:szCs w:val="28"/>
        </w:rPr>
      </w:pPr>
      <w:r w:rsidRPr="00037AA8">
        <w:rPr>
          <w:b/>
          <w:bCs/>
          <w:sz w:val="28"/>
          <w:szCs w:val="28"/>
        </w:rPr>
        <w:t xml:space="preserve">Расшифровка моторного масла </w:t>
      </w:r>
      <w:r w:rsidRPr="00037AA8">
        <w:rPr>
          <w:b/>
          <w:sz w:val="28"/>
          <w:szCs w:val="28"/>
        </w:rPr>
        <w:t>по SAE 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lastRenderedPageBreak/>
        <w:t>Вязкостно-температурные свойства классифицируются только по SAE (</w:t>
      </w:r>
      <w:proofErr w:type="spellStart"/>
      <w:r w:rsidRPr="00037AA8">
        <w:rPr>
          <w:sz w:val="28"/>
          <w:szCs w:val="28"/>
        </w:rPr>
        <w:t>Society</w:t>
      </w:r>
      <w:proofErr w:type="spellEnd"/>
      <w:r w:rsidRPr="00037AA8">
        <w:rPr>
          <w:sz w:val="28"/>
          <w:szCs w:val="28"/>
        </w:rPr>
        <w:t xml:space="preserve"> </w:t>
      </w:r>
      <w:proofErr w:type="spellStart"/>
      <w:r w:rsidRPr="00037AA8">
        <w:rPr>
          <w:sz w:val="28"/>
          <w:szCs w:val="28"/>
        </w:rPr>
        <w:t>of</w:t>
      </w:r>
      <w:proofErr w:type="spellEnd"/>
      <w:r w:rsidRPr="00037AA8">
        <w:rPr>
          <w:sz w:val="28"/>
          <w:szCs w:val="28"/>
        </w:rPr>
        <w:t xml:space="preserve"> </w:t>
      </w:r>
      <w:proofErr w:type="spellStart"/>
      <w:r w:rsidRPr="00037AA8">
        <w:rPr>
          <w:sz w:val="28"/>
          <w:szCs w:val="28"/>
        </w:rPr>
        <w:t>Automotive</w:t>
      </w:r>
      <w:proofErr w:type="spellEnd"/>
      <w:r w:rsidRPr="00037AA8">
        <w:rPr>
          <w:sz w:val="28"/>
          <w:szCs w:val="28"/>
        </w:rPr>
        <w:t xml:space="preserve"> </w:t>
      </w:r>
      <w:proofErr w:type="spellStart"/>
      <w:r w:rsidRPr="00037AA8">
        <w:rPr>
          <w:sz w:val="28"/>
          <w:szCs w:val="28"/>
        </w:rPr>
        <w:t>Engineers</w:t>
      </w:r>
      <w:proofErr w:type="spellEnd"/>
      <w:r w:rsidRPr="00037AA8">
        <w:rPr>
          <w:sz w:val="28"/>
          <w:szCs w:val="28"/>
        </w:rPr>
        <w:t>) — иными словами, именно показатель SAE регламентирует насколько это масло «густое» или «жидкое». Большинство масел сегодня — «универсальные», т.е. пригодны и для зимнего, и для летнего использования. Их класс SAE записывается двумя цифрами через дефис, с буквой в промежутке W — например 10W-40. Буква W означает, что это масло пригодно для зимнего использования, а цифра перед ней — это показатель низкотемпературной вязкости (грубо говоря — какой мороз выдержит это масло). Вторая цифра — это показатель высокотемпературной вязкости (т.е. какую летнюю жару выдерживает масло). Однако если масло пригодно только для летнего использования, то его обозначение будет выглядеть, например, как SAE 30.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>В марке моторного масла  цифры SAE – это</w:t>
      </w:r>
      <w:r w:rsidRPr="00037AA8">
        <w:rPr>
          <w:sz w:val="28"/>
          <w:szCs w:val="28"/>
        </w:rPr>
        <w:t xml:space="preserve"> </w:t>
      </w:r>
      <w:r w:rsidRPr="00037AA8">
        <w:rPr>
          <w:b/>
          <w:bCs/>
          <w:sz w:val="28"/>
          <w:szCs w:val="28"/>
        </w:rPr>
        <w:t>показатели низкотемпературной вязкости: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0W — используется при температуре до −35 град. </w:t>
      </w:r>
      <w:proofErr w:type="gramStart"/>
      <w:r w:rsidRPr="00037AA8">
        <w:rPr>
          <w:sz w:val="28"/>
          <w:szCs w:val="28"/>
        </w:rPr>
        <w:t>С</w:t>
      </w:r>
      <w:proofErr w:type="gramEnd"/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5W — используется при температуре до −30 град. </w:t>
      </w:r>
      <w:proofErr w:type="gramStart"/>
      <w:r w:rsidRPr="00037AA8">
        <w:rPr>
          <w:sz w:val="28"/>
          <w:szCs w:val="28"/>
        </w:rPr>
        <w:t>С</w:t>
      </w:r>
      <w:proofErr w:type="gramEnd"/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10W — используется при температуре до −25 град. </w:t>
      </w:r>
      <w:proofErr w:type="gramStart"/>
      <w:r w:rsidRPr="00037AA8">
        <w:rPr>
          <w:sz w:val="28"/>
          <w:szCs w:val="28"/>
        </w:rPr>
        <w:t>С</w:t>
      </w:r>
      <w:proofErr w:type="gramEnd"/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15W — используется при температуре до −20 град. </w:t>
      </w:r>
      <w:proofErr w:type="gramStart"/>
      <w:r w:rsidRPr="00037AA8">
        <w:rPr>
          <w:sz w:val="28"/>
          <w:szCs w:val="28"/>
        </w:rPr>
        <w:t>С</w:t>
      </w:r>
      <w:proofErr w:type="gramEnd"/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20W — используется при температуре до −15 град. </w:t>
      </w:r>
      <w:proofErr w:type="gramStart"/>
      <w:r w:rsidRPr="00037AA8">
        <w:rPr>
          <w:sz w:val="28"/>
          <w:szCs w:val="28"/>
        </w:rPr>
        <w:t>С</w:t>
      </w:r>
      <w:proofErr w:type="gramEnd"/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>Показатели высокотемпературной вязкости: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Гораздо интереснее второе число в обозначении – высокотемпературная вязкость. Его нельзя так просто, как первое, перевести на понятный автолюбителю язык</w:t>
      </w:r>
      <w:r w:rsidRPr="00037AA8">
        <w:rPr>
          <w:b/>
          <w:bCs/>
          <w:sz w:val="28"/>
          <w:szCs w:val="28"/>
        </w:rPr>
        <w:t>,</w:t>
      </w:r>
      <w:r w:rsidRPr="00037AA8">
        <w:rPr>
          <w:sz w:val="28"/>
          <w:szCs w:val="28"/>
        </w:rPr>
        <w:t xml:space="preserve"> ибо это сборный показатель, указывающий на минимальную и максимальную вязкость масла при рабочих температурах 100-150°С. 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Показатели высокотемпературной вязкости означают следующее: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* 30 — масло пригодно к использованию при жаре до +20-25 град. С</w:t>
      </w:r>
      <w:r w:rsidRPr="00037AA8">
        <w:rPr>
          <w:sz w:val="28"/>
          <w:szCs w:val="28"/>
        </w:rPr>
        <w:br/>
        <w:t>* 40 масло пригодно к использованию при жаре до +35-40 град. С</w:t>
      </w:r>
      <w:r w:rsidRPr="00037AA8">
        <w:rPr>
          <w:sz w:val="28"/>
          <w:szCs w:val="28"/>
        </w:rPr>
        <w:br/>
        <w:t>* 50 масло пригодно к использованию при жаре до +45-50 град. С</w:t>
      </w:r>
      <w:r w:rsidRPr="00037AA8">
        <w:rPr>
          <w:sz w:val="28"/>
          <w:szCs w:val="28"/>
        </w:rPr>
        <w:br/>
        <w:t xml:space="preserve">* 60 масло пригодно к использованию при жаре </w:t>
      </w:r>
      <w:proofErr w:type="gramStart"/>
      <w:r w:rsidRPr="00037AA8">
        <w:rPr>
          <w:sz w:val="28"/>
          <w:szCs w:val="28"/>
        </w:rPr>
        <w:t>до</w:t>
      </w:r>
      <w:proofErr w:type="gramEnd"/>
      <w:r w:rsidRPr="00037AA8">
        <w:rPr>
          <w:sz w:val="28"/>
          <w:szCs w:val="28"/>
        </w:rPr>
        <w:t xml:space="preserve"> +50 град. С и выше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Чем меньше цифра — тем «жиже» масло, чем больше цифра — тем оно более густое. Таким образом, масло 10W-30 можно использовать при температуре окружающей среды от -20-25 градусов мороза, до +20-25 градусов жары.</w:t>
      </w:r>
    </w:p>
    <w:p w:rsidR="00037AA8" w:rsidRPr="00037AA8" w:rsidRDefault="00037AA8" w:rsidP="00037AA8">
      <w:pPr>
        <w:shd w:val="clear" w:color="auto" w:fill="FFFFFF"/>
        <w:outlineLvl w:val="1"/>
        <w:rPr>
          <w:b/>
          <w:bCs/>
          <w:color w:val="2B2622"/>
          <w:sz w:val="28"/>
          <w:szCs w:val="28"/>
        </w:rPr>
      </w:pPr>
      <w:r w:rsidRPr="00037AA8">
        <w:rPr>
          <w:b/>
          <w:bCs/>
          <w:color w:val="2B2622"/>
          <w:sz w:val="28"/>
          <w:szCs w:val="28"/>
        </w:rPr>
        <w:t>Классификация масел по API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Кроме класса вязкости, смазочные продукты принято классифицировать по степени эксплуатационных характеристик и области применения. Их изучением и систематизацией занимается Американский Институт нефти (API). Согласно этой системе все моторные масла делятся на две группы:</w:t>
      </w:r>
    </w:p>
    <w:p w:rsidR="00037AA8" w:rsidRPr="00037AA8" w:rsidRDefault="00037AA8" w:rsidP="0084296B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037AA8">
        <w:rPr>
          <w:color w:val="000000"/>
          <w:sz w:val="28"/>
          <w:szCs w:val="28"/>
        </w:rPr>
        <w:t>для бензиновых двигателей;</w:t>
      </w:r>
    </w:p>
    <w:p w:rsidR="00037AA8" w:rsidRPr="00037AA8" w:rsidRDefault="00037AA8" w:rsidP="0084296B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037AA8">
        <w:rPr>
          <w:color w:val="000000"/>
          <w:sz w:val="28"/>
          <w:szCs w:val="28"/>
        </w:rPr>
        <w:t>для дизельных двигателей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Смазочные продукты для бензиновых моторов обозначаются литерой S и предназначены к использованию в ДВС легковых автомобилей, микроавтобусов и малых грузовиков.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Масла для дизельных двигателей маркируются буквой C, что ориентирует на применение в промышленной, коммерческой и сельскохозяйственной автомобильной технике.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 xml:space="preserve">Кроме этого, классификация по API включает еще одну литеру, указывающую на качественный уровень эксплуатационных характеристик. Чем дальше она отдалена от </w:t>
      </w:r>
      <w:r w:rsidRPr="00037AA8">
        <w:rPr>
          <w:color w:val="2B2622"/>
          <w:sz w:val="28"/>
          <w:szCs w:val="28"/>
        </w:rPr>
        <w:lastRenderedPageBreak/>
        <w:t>начала алфавита, тем лучше качество продукта. Например, маркировка SJ указывает на то, что это масло для бензинового ДВС со средним качественным показателем.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Однако большинство заграничных производителей смазочных материалов для двигателей выпускают универсальные продукты, использование которых возможно и в бензиновых, и в дизельных моторах. Маркировка масел для обоих типов ДВС содержит 4 литеры по 2 через дробь. Например, SD/CJ.</w:t>
      </w:r>
      <w:bookmarkStart w:id="10" w:name="image554806"/>
      <w:bookmarkEnd w:id="10"/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Это во многом упрощает выбор смазывающей жидкости, но стоит обратить внимание на первую букву маркировки. Если это S, то этот продукт, по утверждению производителя, больше подходит для бензиновых моторов, если</w:t>
      </w:r>
      <w:proofErr w:type="gramStart"/>
      <w:r w:rsidRPr="00037AA8">
        <w:rPr>
          <w:color w:val="2B2622"/>
          <w:sz w:val="28"/>
          <w:szCs w:val="28"/>
        </w:rPr>
        <w:t xml:space="preserve"> С</w:t>
      </w:r>
      <w:proofErr w:type="gramEnd"/>
      <w:r w:rsidRPr="00037AA8">
        <w:rPr>
          <w:color w:val="2B2622"/>
          <w:sz w:val="28"/>
          <w:szCs w:val="28"/>
        </w:rPr>
        <w:t>, то для дизельных.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 xml:space="preserve">Итак, разобравшись со всеми возможными символами, присутствующими на этикетке моторного масла, попробуем прочитать стандартную маркировку. Например, надпись «BP Visco2000 SG/CC SAE 15W-40 </w:t>
      </w:r>
      <w:proofErr w:type="spellStart"/>
      <w:r w:rsidRPr="00037AA8">
        <w:rPr>
          <w:color w:val="2B2622"/>
          <w:sz w:val="28"/>
          <w:szCs w:val="28"/>
        </w:rPr>
        <w:t>Min</w:t>
      </w:r>
      <w:proofErr w:type="spellEnd"/>
      <w:r w:rsidRPr="00037AA8">
        <w:rPr>
          <w:color w:val="2B2622"/>
          <w:sz w:val="28"/>
          <w:szCs w:val="28"/>
        </w:rPr>
        <w:t xml:space="preserve">. № 234567/96 22.04.2013» гласит о том, что это универсальный минеральный продукт компании </w:t>
      </w:r>
      <w:proofErr w:type="spellStart"/>
      <w:r w:rsidRPr="00037AA8">
        <w:rPr>
          <w:color w:val="2B2622"/>
          <w:sz w:val="28"/>
          <w:szCs w:val="28"/>
        </w:rPr>
        <w:t>British</w:t>
      </w:r>
      <w:proofErr w:type="spellEnd"/>
      <w:r w:rsidRPr="00037AA8">
        <w:rPr>
          <w:color w:val="2B2622"/>
          <w:sz w:val="28"/>
          <w:szCs w:val="28"/>
        </w:rPr>
        <w:t xml:space="preserve"> </w:t>
      </w:r>
      <w:proofErr w:type="spellStart"/>
      <w:r w:rsidRPr="00037AA8">
        <w:rPr>
          <w:color w:val="2B2622"/>
          <w:sz w:val="28"/>
          <w:szCs w:val="28"/>
        </w:rPr>
        <w:t>Petroleum</w:t>
      </w:r>
      <w:proofErr w:type="spellEnd"/>
      <w:r w:rsidRPr="00037AA8">
        <w:rPr>
          <w:color w:val="2B2622"/>
          <w:sz w:val="28"/>
          <w:szCs w:val="28"/>
        </w:rPr>
        <w:t xml:space="preserve"> с названием «Visco2000», предназначенный для использования в любых типах ДВС (бензиновых и дизельных) круглогодично при температуре не ниже -25</w:t>
      </w:r>
      <w:r w:rsidRPr="00037AA8">
        <w:rPr>
          <w:color w:val="2B2622"/>
          <w:sz w:val="28"/>
          <w:szCs w:val="28"/>
          <w:vertAlign w:val="superscript"/>
        </w:rPr>
        <w:t>0</w:t>
      </w:r>
      <w:r w:rsidRPr="00037AA8">
        <w:rPr>
          <w:color w:val="2B2622"/>
          <w:sz w:val="28"/>
          <w:szCs w:val="28"/>
        </w:rPr>
        <w:t>С, произведенный 22.04.2013 года.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>Расшифровка моторного масла — цифры API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Область применения масла классифицируется в основном по API (</w:t>
      </w:r>
      <w:proofErr w:type="spellStart"/>
      <w:r w:rsidRPr="00037AA8">
        <w:rPr>
          <w:sz w:val="28"/>
          <w:szCs w:val="28"/>
        </w:rPr>
        <w:t>American</w:t>
      </w:r>
      <w:proofErr w:type="spellEnd"/>
      <w:r w:rsidRPr="00037AA8">
        <w:rPr>
          <w:sz w:val="28"/>
          <w:szCs w:val="28"/>
        </w:rPr>
        <w:t xml:space="preserve"> </w:t>
      </w:r>
      <w:proofErr w:type="spellStart"/>
      <w:r w:rsidRPr="00037AA8">
        <w:rPr>
          <w:sz w:val="28"/>
          <w:szCs w:val="28"/>
        </w:rPr>
        <w:t>Petroleum</w:t>
      </w:r>
      <w:proofErr w:type="spellEnd"/>
      <w:r w:rsidRPr="00037AA8">
        <w:rPr>
          <w:sz w:val="28"/>
          <w:szCs w:val="28"/>
        </w:rPr>
        <w:t xml:space="preserve"> </w:t>
      </w:r>
      <w:proofErr w:type="spellStart"/>
      <w:r w:rsidRPr="00037AA8">
        <w:rPr>
          <w:sz w:val="28"/>
          <w:szCs w:val="28"/>
        </w:rPr>
        <w:t>Institute</w:t>
      </w:r>
      <w:proofErr w:type="spellEnd"/>
      <w:r w:rsidRPr="00037AA8">
        <w:rPr>
          <w:sz w:val="28"/>
          <w:szCs w:val="28"/>
        </w:rPr>
        <w:t>)- обозначения API ставится две буквы (например, SJ или CF), первая из которых обозначает тип двигателя: S-бензиновый мотор, C-дизельный. Вторая буква конкретизирует условия применения масла — современный двигатель или старый, с турбиной или без. Если масло обозначено API SJ/CF — значит, оно подходит и для бензиновых и для дизельных моторов данной категории.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>Обозначения API для бензиновых моторов: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* SG — автомобили, разработки 1989-1994 годов, для жестких условий эксплуатации</w:t>
      </w:r>
      <w:r w:rsidRPr="00037AA8">
        <w:rPr>
          <w:sz w:val="28"/>
          <w:szCs w:val="28"/>
        </w:rPr>
        <w:br/>
        <w:t>* SH — автомобили, разработки 1995-1996 годов, для жестких условий эксплуатации</w:t>
      </w:r>
      <w:r w:rsidRPr="00037AA8">
        <w:rPr>
          <w:sz w:val="28"/>
          <w:szCs w:val="28"/>
        </w:rPr>
        <w:br/>
        <w:t>* SJ — автомобили, разработки 1997-2000 годов, лучше энергосберегающие свойства</w:t>
      </w:r>
      <w:r w:rsidRPr="00037AA8">
        <w:rPr>
          <w:sz w:val="28"/>
          <w:szCs w:val="28"/>
        </w:rPr>
        <w:br/>
        <w:t>* SL — автомобили, разработки 2001-2003 годов, увеличенный срок эксплуатации</w:t>
      </w:r>
      <w:r w:rsidRPr="00037AA8">
        <w:rPr>
          <w:sz w:val="28"/>
          <w:szCs w:val="28"/>
        </w:rPr>
        <w:br/>
        <w:t xml:space="preserve">* SM — автомобили разработки с 2004 года, </w:t>
      </w:r>
      <w:proofErr w:type="spellStart"/>
      <w:r w:rsidRPr="00037AA8">
        <w:rPr>
          <w:sz w:val="28"/>
          <w:szCs w:val="28"/>
        </w:rPr>
        <w:t>SL+повышенная</w:t>
      </w:r>
      <w:proofErr w:type="spellEnd"/>
      <w:r w:rsidRPr="00037AA8">
        <w:rPr>
          <w:sz w:val="28"/>
          <w:szCs w:val="28"/>
        </w:rPr>
        <w:t xml:space="preserve"> стойкость к окислению</w:t>
      </w:r>
    </w:p>
    <w:p w:rsidR="00037AA8" w:rsidRPr="00037AA8" w:rsidRDefault="00037AA8" w:rsidP="00037AA8">
      <w:pPr>
        <w:shd w:val="clear" w:color="auto" w:fill="FFFFFF"/>
        <w:outlineLvl w:val="1"/>
        <w:rPr>
          <w:b/>
          <w:bCs/>
          <w:color w:val="2B2622"/>
          <w:sz w:val="28"/>
          <w:szCs w:val="28"/>
        </w:rPr>
      </w:pPr>
      <w:r w:rsidRPr="00037AA8">
        <w:rPr>
          <w:b/>
          <w:bCs/>
          <w:color w:val="2B2622"/>
          <w:sz w:val="28"/>
          <w:szCs w:val="28"/>
        </w:rPr>
        <w:t>Другие классификации моторных масел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 xml:space="preserve">Кроме SAE и API, существуют и другие классификации масел. Например, Ассоциация </w:t>
      </w:r>
      <w:proofErr w:type="gramStart"/>
      <w:r w:rsidRPr="00037AA8">
        <w:rPr>
          <w:color w:val="2B2622"/>
          <w:sz w:val="28"/>
          <w:szCs w:val="28"/>
        </w:rPr>
        <w:t>европейских</w:t>
      </w:r>
      <w:proofErr w:type="gramEnd"/>
      <w:r w:rsidRPr="00037AA8">
        <w:rPr>
          <w:color w:val="2B2622"/>
          <w:sz w:val="28"/>
          <w:szCs w:val="28"/>
        </w:rPr>
        <w:t xml:space="preserve"> автопроизводителей (ACEA) предъявляет к их качеству более жесткие требования. Это объясняется различием конструкции ДВС и условиями эксплуатации автомобилей. Во-первых, европейские машины имеют меньшую массу и объем силового агрегата, а во-вторых, их двигатели высокооборотные и более мощные.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Классификация по ACEA предусматривает 12 классов и систематизирует моторные масла по 3 категориям:</w:t>
      </w:r>
    </w:p>
    <w:p w:rsidR="00037AA8" w:rsidRPr="00037AA8" w:rsidRDefault="00037AA8" w:rsidP="0084296B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037AA8">
        <w:rPr>
          <w:color w:val="000000"/>
          <w:sz w:val="28"/>
          <w:szCs w:val="28"/>
        </w:rPr>
        <w:t>A – для бензиновых силовых агрегатов легковых авто;</w:t>
      </w:r>
    </w:p>
    <w:p w:rsidR="00037AA8" w:rsidRPr="00037AA8" w:rsidRDefault="00037AA8" w:rsidP="0084296B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037AA8">
        <w:rPr>
          <w:color w:val="000000"/>
          <w:sz w:val="28"/>
          <w:szCs w:val="28"/>
        </w:rPr>
        <w:t>B – для дизельных двигателей легковых машин;</w:t>
      </w:r>
    </w:p>
    <w:p w:rsidR="00037AA8" w:rsidRPr="00037AA8" w:rsidRDefault="00037AA8" w:rsidP="0084296B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037AA8">
        <w:rPr>
          <w:color w:val="000000"/>
          <w:sz w:val="28"/>
          <w:szCs w:val="28"/>
        </w:rPr>
        <w:t>E – для дизельных моторов грузовиков и другой тяжелой техники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t>Международный комитет по изучению и систематизации смазочных материалов (ILSAC) вместе с Ассоциацией автопроизводителей Японии (JAMA) разработали собственную классификацию, включающую всего 3 класса качества масла для бензиновых двигателей (GF-1, GF-2, GF-3).</w:t>
      </w:r>
    </w:p>
    <w:p w:rsidR="00037AA8" w:rsidRPr="00037AA8" w:rsidRDefault="00037AA8" w:rsidP="00037AA8">
      <w:pPr>
        <w:shd w:val="clear" w:color="auto" w:fill="FFFFFF"/>
        <w:rPr>
          <w:color w:val="2B2622"/>
          <w:sz w:val="28"/>
          <w:szCs w:val="28"/>
        </w:rPr>
      </w:pPr>
      <w:r w:rsidRPr="00037AA8">
        <w:rPr>
          <w:color w:val="2B2622"/>
          <w:sz w:val="28"/>
          <w:szCs w:val="28"/>
        </w:rPr>
        <w:lastRenderedPageBreak/>
        <w:t xml:space="preserve">Ведущие мировые производители автомобилей имеют собственные классификации смазочных материалов или выдвигают определенные требования к выпускаемым продуктам. Это связано с тем, что двигатели разных автомобилей имеют существенные отличия в конструкции. Автоконцерны самостоятельно проводят исследования и испытания моторных масел, по результатам которых создается своя спецификация или даются определенные рекомендации по </w:t>
      </w:r>
      <w:proofErr w:type="gramStart"/>
      <w:r w:rsidRPr="00037AA8">
        <w:rPr>
          <w:color w:val="2B2622"/>
          <w:sz w:val="28"/>
          <w:szCs w:val="28"/>
        </w:rPr>
        <w:t>эксплуатации</w:t>
      </w:r>
      <w:proofErr w:type="gramEnd"/>
      <w:r w:rsidRPr="00037AA8">
        <w:rPr>
          <w:color w:val="2B2622"/>
          <w:sz w:val="28"/>
          <w:szCs w:val="28"/>
        </w:rPr>
        <w:t xml:space="preserve"> существующей на рынке продукции.</w:t>
      </w:r>
    </w:p>
    <w:p w:rsidR="00037AA8" w:rsidRPr="00037AA8" w:rsidRDefault="00037AA8" w:rsidP="00037AA8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037AA8">
        <w:rPr>
          <w:rFonts w:ascii="Times New Roman" w:hAnsi="Times New Roman" w:cs="Times New Roman"/>
          <w:sz w:val="28"/>
          <w:szCs w:val="28"/>
          <w:lang/>
        </w:rPr>
        <w:t>ILSAC</w:t>
      </w:r>
    </w:p>
    <w:p w:rsidR="00037AA8" w:rsidRPr="00037AA8" w:rsidRDefault="00037AA8" w:rsidP="00037AA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037AA8">
        <w:rPr>
          <w:rFonts w:ascii="Times New Roman" w:hAnsi="Times New Roman" w:cs="Times New Roman"/>
          <w:color w:val="222222"/>
          <w:sz w:val="28"/>
          <w:szCs w:val="28"/>
        </w:rPr>
        <w:t xml:space="preserve">Эта маркировка была разработана в Японии ассоциацией </w:t>
      </w:r>
      <w:r w:rsidRPr="00037AA8">
        <w:rPr>
          <w:rFonts w:ascii="Times New Roman" w:hAnsi="Times New Roman" w:cs="Times New Roman"/>
          <w:color w:val="222222"/>
          <w:sz w:val="28"/>
          <w:szCs w:val="28"/>
          <w:lang/>
        </w:rPr>
        <w:t>JAMA</w:t>
      </w:r>
      <w:r w:rsidRPr="00037AA8">
        <w:rPr>
          <w:rFonts w:ascii="Times New Roman" w:hAnsi="Times New Roman" w:cs="Times New Roman"/>
          <w:color w:val="222222"/>
          <w:sz w:val="28"/>
          <w:szCs w:val="28"/>
        </w:rPr>
        <w:t xml:space="preserve"> и ААМА (американский аналог ассоциации). </w:t>
      </w:r>
      <w:proofErr w:type="spellStart"/>
      <w:r w:rsidRPr="00037AA8">
        <w:rPr>
          <w:rFonts w:ascii="Times New Roman" w:hAnsi="Times New Roman" w:cs="Times New Roman"/>
          <w:color w:val="222222"/>
          <w:sz w:val="28"/>
          <w:szCs w:val="28"/>
          <w:lang/>
        </w:rPr>
        <w:t>Она</w:t>
      </w:r>
      <w:proofErr w:type="spellEnd"/>
      <w:r w:rsidRPr="00037AA8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</w:t>
      </w:r>
      <w:proofErr w:type="spellStart"/>
      <w:r w:rsidRPr="00037AA8">
        <w:rPr>
          <w:rFonts w:ascii="Times New Roman" w:hAnsi="Times New Roman" w:cs="Times New Roman"/>
          <w:color w:val="222222"/>
          <w:sz w:val="28"/>
          <w:szCs w:val="28"/>
          <w:lang/>
        </w:rPr>
        <w:t>содержит</w:t>
      </w:r>
      <w:proofErr w:type="spellEnd"/>
      <w:r w:rsidRPr="00037AA8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</w:t>
      </w:r>
      <w:proofErr w:type="spellStart"/>
      <w:r w:rsidRPr="00037AA8">
        <w:rPr>
          <w:rFonts w:ascii="Times New Roman" w:hAnsi="Times New Roman" w:cs="Times New Roman"/>
          <w:color w:val="222222"/>
          <w:sz w:val="28"/>
          <w:szCs w:val="28"/>
          <w:lang/>
        </w:rPr>
        <w:t>всего</w:t>
      </w:r>
      <w:proofErr w:type="spellEnd"/>
      <w:r w:rsidRPr="00037AA8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</w:t>
      </w:r>
      <w:proofErr w:type="spellStart"/>
      <w:r w:rsidRPr="00037AA8">
        <w:rPr>
          <w:rFonts w:ascii="Times New Roman" w:hAnsi="Times New Roman" w:cs="Times New Roman"/>
          <w:color w:val="222222"/>
          <w:sz w:val="28"/>
          <w:szCs w:val="28"/>
          <w:lang/>
        </w:rPr>
        <w:t>три</w:t>
      </w:r>
      <w:proofErr w:type="spellEnd"/>
      <w:r w:rsidRPr="00037AA8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</w:t>
      </w:r>
      <w:proofErr w:type="spellStart"/>
      <w:r w:rsidRPr="00037AA8">
        <w:rPr>
          <w:rFonts w:ascii="Times New Roman" w:hAnsi="Times New Roman" w:cs="Times New Roman"/>
          <w:color w:val="222222"/>
          <w:sz w:val="28"/>
          <w:szCs w:val="28"/>
          <w:lang/>
        </w:rPr>
        <w:t>класса</w:t>
      </w:r>
      <w:proofErr w:type="spellEnd"/>
      <w:r w:rsidRPr="00037AA8">
        <w:rPr>
          <w:rFonts w:ascii="Times New Roman" w:hAnsi="Times New Roman" w:cs="Times New Roman"/>
          <w:color w:val="222222"/>
          <w:sz w:val="28"/>
          <w:szCs w:val="28"/>
          <w:lang/>
        </w:rPr>
        <w:t>:</w:t>
      </w:r>
    </w:p>
    <w:p w:rsidR="00037AA8" w:rsidRPr="00037AA8" w:rsidRDefault="00037AA8" w:rsidP="0084296B">
      <w:pPr>
        <w:numPr>
          <w:ilvl w:val="0"/>
          <w:numId w:val="9"/>
        </w:numPr>
        <w:ind w:left="225"/>
        <w:rPr>
          <w:color w:val="222222"/>
          <w:sz w:val="28"/>
          <w:szCs w:val="28"/>
          <w:lang/>
        </w:rPr>
      </w:pPr>
      <w:r w:rsidRPr="00037AA8">
        <w:rPr>
          <w:color w:val="222222"/>
          <w:sz w:val="28"/>
          <w:szCs w:val="28"/>
          <w:lang/>
        </w:rPr>
        <w:t>GF-1,</w:t>
      </w:r>
    </w:p>
    <w:p w:rsidR="00037AA8" w:rsidRPr="00037AA8" w:rsidRDefault="00037AA8" w:rsidP="0084296B">
      <w:pPr>
        <w:numPr>
          <w:ilvl w:val="0"/>
          <w:numId w:val="9"/>
        </w:numPr>
        <w:ind w:left="225"/>
        <w:rPr>
          <w:color w:val="222222"/>
          <w:sz w:val="28"/>
          <w:szCs w:val="28"/>
          <w:lang/>
        </w:rPr>
      </w:pPr>
      <w:r w:rsidRPr="00037AA8">
        <w:rPr>
          <w:color w:val="222222"/>
          <w:sz w:val="28"/>
          <w:szCs w:val="28"/>
          <w:lang/>
        </w:rPr>
        <w:t>GF-2,</w:t>
      </w:r>
    </w:p>
    <w:p w:rsidR="00037AA8" w:rsidRPr="00037AA8" w:rsidRDefault="00037AA8" w:rsidP="0084296B">
      <w:pPr>
        <w:numPr>
          <w:ilvl w:val="0"/>
          <w:numId w:val="9"/>
        </w:numPr>
        <w:ind w:left="225"/>
        <w:rPr>
          <w:color w:val="222222"/>
          <w:sz w:val="28"/>
          <w:szCs w:val="28"/>
          <w:lang/>
        </w:rPr>
      </w:pPr>
      <w:r w:rsidRPr="00037AA8">
        <w:rPr>
          <w:color w:val="222222"/>
          <w:sz w:val="28"/>
          <w:szCs w:val="28"/>
          <w:lang/>
        </w:rPr>
        <w:t>GF-3.</w:t>
      </w:r>
    </w:p>
    <w:p w:rsidR="00037AA8" w:rsidRPr="00037AA8" w:rsidRDefault="00037AA8" w:rsidP="00037AA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222222"/>
          <w:sz w:val="28"/>
          <w:szCs w:val="28"/>
        </w:rPr>
      </w:pPr>
      <w:r w:rsidRPr="00037AA8">
        <w:rPr>
          <w:rFonts w:ascii="Times New Roman" w:hAnsi="Times New Roman" w:cs="Times New Roman"/>
          <w:color w:val="222222"/>
          <w:sz w:val="28"/>
          <w:szCs w:val="28"/>
        </w:rPr>
        <w:t>Действие классификации распространяется только на бензиновые двигатели легковых автомобилей. Главная особенность каждого из этих классов — использование энергосберегающих технологий.</w:t>
      </w:r>
    </w:p>
    <w:p w:rsidR="00037AA8" w:rsidRPr="00037AA8" w:rsidRDefault="00037AA8" w:rsidP="00037AA8">
      <w:pPr>
        <w:rPr>
          <w:b/>
          <w:bCs/>
          <w:sz w:val="28"/>
          <w:szCs w:val="28"/>
        </w:rPr>
      </w:pPr>
    </w:p>
    <w:p w:rsidR="00037AA8" w:rsidRPr="00037AA8" w:rsidRDefault="00EE41F6" w:rsidP="00037AA8">
      <w:pPr>
        <w:rPr>
          <w:b/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3600" cy="3594100"/>
            <wp:effectExtent l="19050" t="0" r="0" b="0"/>
            <wp:docPr id="48" name="Рисунок 6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A8" w:rsidRPr="00037AA8" w:rsidRDefault="00037AA8" w:rsidP="00037AA8">
      <w:pPr>
        <w:rPr>
          <w:b/>
          <w:bCs/>
          <w:sz w:val="28"/>
          <w:szCs w:val="28"/>
        </w:rPr>
      </w:pPr>
    </w:p>
    <w:p w:rsidR="00037AA8" w:rsidRPr="00037AA8" w:rsidRDefault="00037AA8" w:rsidP="00037AA8">
      <w:pPr>
        <w:rPr>
          <w:b/>
          <w:bCs/>
          <w:sz w:val="28"/>
          <w:szCs w:val="28"/>
        </w:rPr>
      </w:pPr>
    </w:p>
    <w:p w:rsidR="00037AA8" w:rsidRPr="00037AA8" w:rsidRDefault="00037AA8" w:rsidP="00037AA8">
      <w:pPr>
        <w:rPr>
          <w:b/>
          <w:bCs/>
          <w:sz w:val="28"/>
          <w:szCs w:val="28"/>
        </w:rPr>
      </w:pPr>
      <w:r w:rsidRPr="00037AA8">
        <w:rPr>
          <w:b/>
          <w:bCs/>
          <w:sz w:val="28"/>
          <w:szCs w:val="28"/>
        </w:rPr>
        <w:t>2. ПРАКТИЧЕСКАЯ ЧАСТЬ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  2.1</w:t>
      </w:r>
      <w:proofErr w:type="gramStart"/>
      <w:r w:rsidRPr="00037AA8">
        <w:rPr>
          <w:sz w:val="28"/>
          <w:szCs w:val="28"/>
        </w:rPr>
        <w:t xml:space="preserve"> И</w:t>
      </w:r>
      <w:proofErr w:type="gramEnd"/>
      <w:r w:rsidRPr="00037AA8">
        <w:rPr>
          <w:sz w:val="28"/>
          <w:szCs w:val="28"/>
        </w:rPr>
        <w:t xml:space="preserve">зучив теоретическую часть, заполнить отчет по работе   в виде    таблицы 3.  </w:t>
      </w:r>
    </w:p>
    <w:p w:rsidR="00037AA8" w:rsidRPr="00037AA8" w:rsidRDefault="00037AA8" w:rsidP="00037AA8">
      <w:pPr>
        <w:jc w:val="right"/>
        <w:rPr>
          <w:sz w:val="28"/>
          <w:szCs w:val="28"/>
        </w:rPr>
      </w:pPr>
      <w:r w:rsidRPr="00037AA8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27"/>
        <w:gridCol w:w="4819"/>
      </w:tblGrid>
      <w:tr w:rsidR="00037AA8" w:rsidRPr="0084296B" w:rsidTr="0084296B">
        <w:tc>
          <w:tcPr>
            <w:tcW w:w="1668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Марка масла</w:t>
            </w:r>
          </w:p>
        </w:tc>
        <w:tc>
          <w:tcPr>
            <w:tcW w:w="38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481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Эксплуатационные показатели</w:t>
            </w:r>
          </w:p>
        </w:tc>
      </w:tr>
      <w:tr w:rsidR="00037AA8" w:rsidRPr="0084296B" w:rsidTr="0084296B">
        <w:tc>
          <w:tcPr>
            <w:tcW w:w="1668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3</w:t>
            </w:r>
          </w:p>
        </w:tc>
      </w:tr>
      <w:tr w:rsidR="00037AA8" w:rsidRPr="0084296B" w:rsidTr="0084296B">
        <w:tc>
          <w:tcPr>
            <w:tcW w:w="1668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37AA8" w:rsidRPr="00037AA8" w:rsidRDefault="00037AA8" w:rsidP="00037AA8">
      <w:pPr>
        <w:jc w:val="center"/>
        <w:rPr>
          <w:sz w:val="28"/>
          <w:szCs w:val="28"/>
        </w:rPr>
      </w:pPr>
    </w:p>
    <w:p w:rsidR="00037AA8" w:rsidRPr="00037AA8" w:rsidRDefault="00037AA8" w:rsidP="00037AA8">
      <w:pPr>
        <w:rPr>
          <w:sz w:val="28"/>
          <w:szCs w:val="28"/>
        </w:rPr>
      </w:pP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lastRenderedPageBreak/>
        <w:t>Марки моторных масел для расшифровки берутся из таблицы 4 согласно своему варианту заданий.</w:t>
      </w:r>
    </w:p>
    <w:p w:rsidR="00037AA8" w:rsidRPr="00037AA8" w:rsidRDefault="00037AA8" w:rsidP="00037AA8">
      <w:pPr>
        <w:jc w:val="right"/>
        <w:rPr>
          <w:sz w:val="28"/>
          <w:szCs w:val="28"/>
        </w:rPr>
      </w:pPr>
      <w:r w:rsidRPr="00037AA8"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1701"/>
        <w:gridCol w:w="1985"/>
        <w:gridCol w:w="2551"/>
      </w:tblGrid>
      <w:tr w:rsidR="00037AA8" w:rsidRPr="0084296B" w:rsidTr="0084296B">
        <w:tc>
          <w:tcPr>
            <w:tcW w:w="9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84296B">
              <w:rPr>
                <w:b/>
                <w:sz w:val="28"/>
                <w:szCs w:val="28"/>
              </w:rPr>
              <w:t>Вар. №</w:t>
            </w:r>
          </w:p>
        </w:tc>
        <w:tc>
          <w:tcPr>
            <w:tcW w:w="9355" w:type="dxa"/>
            <w:gridSpan w:val="5"/>
            <w:shd w:val="clear" w:color="auto" w:fill="auto"/>
            <w:vAlign w:val="center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84296B">
              <w:rPr>
                <w:b/>
                <w:sz w:val="28"/>
                <w:szCs w:val="28"/>
              </w:rPr>
              <w:t>Марки моторных масел</w:t>
            </w:r>
          </w:p>
        </w:tc>
      </w:tr>
      <w:tr w:rsidR="00037AA8" w:rsidRPr="0084296B" w:rsidTr="0084296B">
        <w:tc>
          <w:tcPr>
            <w:tcW w:w="9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84296B">
              <w:rPr>
                <w:b/>
                <w:sz w:val="28"/>
                <w:szCs w:val="28"/>
              </w:rPr>
              <w:t>1-5</w:t>
            </w:r>
          </w:p>
        </w:tc>
        <w:tc>
          <w:tcPr>
            <w:tcW w:w="15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  <w:lang w:val="en-US"/>
              </w:rPr>
              <w:t>SAE</w:t>
            </w:r>
            <w:r w:rsidRPr="0084296B">
              <w:rPr>
                <w:sz w:val="28"/>
                <w:szCs w:val="28"/>
              </w:rPr>
              <w:t xml:space="preserve"> 5</w:t>
            </w:r>
            <w:r w:rsidRPr="0084296B">
              <w:rPr>
                <w:sz w:val="28"/>
                <w:szCs w:val="28"/>
                <w:lang w:val="en-US"/>
              </w:rPr>
              <w:t>W</w:t>
            </w:r>
            <w:r w:rsidRPr="0084296B">
              <w:rPr>
                <w:sz w:val="28"/>
                <w:szCs w:val="28"/>
              </w:rPr>
              <w:t>-30</w:t>
            </w:r>
          </w:p>
        </w:tc>
        <w:tc>
          <w:tcPr>
            <w:tcW w:w="15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  <w:lang w:val="en-US"/>
              </w:rPr>
              <w:t>SAE</w:t>
            </w:r>
            <w:r w:rsidRPr="0084296B">
              <w:rPr>
                <w:color w:val="222222"/>
                <w:sz w:val="28"/>
                <w:szCs w:val="28"/>
              </w:rPr>
              <w:t xml:space="preserve"> 50</w:t>
            </w:r>
          </w:p>
        </w:tc>
        <w:tc>
          <w:tcPr>
            <w:tcW w:w="170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10W-40</w:t>
            </w:r>
          </w:p>
        </w:tc>
        <w:tc>
          <w:tcPr>
            <w:tcW w:w="1985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222222"/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  <w:lang w:val="en-US"/>
              </w:rPr>
              <w:t>SAE</w:t>
            </w:r>
            <w:r w:rsidRPr="0084296B">
              <w:rPr>
                <w:color w:val="222222"/>
                <w:sz w:val="28"/>
                <w:szCs w:val="28"/>
              </w:rPr>
              <w:t xml:space="preserve"> 20</w:t>
            </w:r>
          </w:p>
        </w:tc>
        <w:tc>
          <w:tcPr>
            <w:tcW w:w="255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222222"/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М-8-В 1</w:t>
            </w:r>
          </w:p>
        </w:tc>
      </w:tr>
      <w:tr w:rsidR="00037AA8" w:rsidRPr="0084296B" w:rsidTr="0084296B">
        <w:tc>
          <w:tcPr>
            <w:tcW w:w="9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84296B">
              <w:rPr>
                <w:b/>
                <w:sz w:val="28"/>
                <w:szCs w:val="28"/>
              </w:rPr>
              <w:t>6-10</w:t>
            </w:r>
          </w:p>
        </w:tc>
        <w:tc>
          <w:tcPr>
            <w:tcW w:w="15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  <w:lang w:val="en-US"/>
              </w:rPr>
              <w:t>SAE</w:t>
            </w:r>
            <w:r w:rsidRPr="0084296B">
              <w:rPr>
                <w:color w:val="222222"/>
                <w:sz w:val="28"/>
                <w:szCs w:val="28"/>
              </w:rPr>
              <w:t xml:space="preserve"> 30</w:t>
            </w:r>
          </w:p>
        </w:tc>
        <w:tc>
          <w:tcPr>
            <w:tcW w:w="15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0W-30</w:t>
            </w:r>
          </w:p>
        </w:tc>
        <w:tc>
          <w:tcPr>
            <w:tcW w:w="170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  <w:lang w:val="en-US"/>
              </w:rPr>
              <w:t>SAE</w:t>
            </w:r>
            <w:r w:rsidRPr="0084296B">
              <w:rPr>
                <w:color w:val="222222"/>
                <w:sz w:val="28"/>
                <w:szCs w:val="28"/>
              </w:rPr>
              <w:t xml:space="preserve"> 60</w:t>
            </w:r>
          </w:p>
        </w:tc>
        <w:tc>
          <w:tcPr>
            <w:tcW w:w="1985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20W</w:t>
            </w:r>
          </w:p>
        </w:tc>
        <w:tc>
          <w:tcPr>
            <w:tcW w:w="255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М-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6 </m:t>
                  </m:r>
                </m:e>
                <m:sup>
                  <w:proofErr w:type="gramStart"/>
                  <m:r>
                    <w:rPr>
                      <w:rFonts w:ascii="Cambria Math" w:hAnsi="Cambria Math"/>
                    </w:rPr>
                    <m:t>З</m:t>
                  </m:r>
                  <w:proofErr w:type="gramEnd"/>
                </m:sup>
              </m:sSup>
            </m:oMath>
            <w:r w:rsidRPr="0084296B">
              <w:rPr>
                <w:sz w:val="28"/>
                <w:szCs w:val="28"/>
              </w:rPr>
              <w:t>/10-В</w:t>
            </w:r>
          </w:p>
        </w:tc>
      </w:tr>
      <w:tr w:rsidR="00037AA8" w:rsidRPr="0084296B" w:rsidTr="0084296B">
        <w:tc>
          <w:tcPr>
            <w:tcW w:w="9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84296B">
              <w:rPr>
                <w:b/>
                <w:sz w:val="28"/>
                <w:szCs w:val="28"/>
              </w:rPr>
              <w:t>11-15</w:t>
            </w:r>
          </w:p>
        </w:tc>
        <w:tc>
          <w:tcPr>
            <w:tcW w:w="15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15W</w:t>
            </w:r>
          </w:p>
        </w:tc>
        <w:tc>
          <w:tcPr>
            <w:tcW w:w="15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20W-</w:t>
            </w:r>
            <w:r w:rsidRPr="0084296B">
              <w:rPr>
                <w:color w:val="222222"/>
                <w:sz w:val="28"/>
                <w:szCs w:val="28"/>
                <w:lang w:val="en-US"/>
              </w:rPr>
              <w:t>5</w:t>
            </w:r>
            <w:r w:rsidRPr="0084296B">
              <w:rPr>
                <w:color w:val="222222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0W-40</w:t>
            </w:r>
          </w:p>
        </w:tc>
        <w:tc>
          <w:tcPr>
            <w:tcW w:w="1985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222222"/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10W</w:t>
            </w:r>
          </w:p>
        </w:tc>
        <w:tc>
          <w:tcPr>
            <w:tcW w:w="255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4296B">
              <w:rPr>
                <w:sz w:val="28"/>
                <w:szCs w:val="28"/>
              </w:rPr>
              <w:t>М-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Pr="0084296B">
              <w:rPr>
                <w:sz w:val="28"/>
                <w:szCs w:val="28"/>
              </w:rPr>
              <w:t>/8-В2 Г</w:t>
            </w:r>
            <w:proofErr w:type="gramStart"/>
            <w:r w:rsidRPr="0084296B">
              <w:rPr>
                <w:sz w:val="28"/>
                <w:szCs w:val="28"/>
              </w:rPr>
              <w:t>1</w:t>
            </w:r>
            <w:proofErr w:type="gramEnd"/>
          </w:p>
        </w:tc>
      </w:tr>
      <w:tr w:rsidR="00037AA8" w:rsidRPr="0084296B" w:rsidTr="0084296B">
        <w:tc>
          <w:tcPr>
            <w:tcW w:w="9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84296B">
              <w:rPr>
                <w:b/>
                <w:sz w:val="28"/>
                <w:szCs w:val="28"/>
              </w:rPr>
              <w:t>16-20</w:t>
            </w:r>
          </w:p>
        </w:tc>
        <w:tc>
          <w:tcPr>
            <w:tcW w:w="15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5W-40</w:t>
            </w:r>
          </w:p>
        </w:tc>
        <w:tc>
          <w:tcPr>
            <w:tcW w:w="15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10W-30</w:t>
            </w:r>
          </w:p>
        </w:tc>
        <w:tc>
          <w:tcPr>
            <w:tcW w:w="170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5W</w:t>
            </w:r>
          </w:p>
        </w:tc>
        <w:tc>
          <w:tcPr>
            <w:tcW w:w="1985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  <w:lang w:val="en-US"/>
              </w:rPr>
              <w:t>SAE 40</w:t>
            </w:r>
          </w:p>
        </w:tc>
        <w:tc>
          <w:tcPr>
            <w:tcW w:w="255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М-</w:t>
            </w:r>
            <w:r w:rsidRPr="0084296B">
              <w:rPr>
                <w:sz w:val="28"/>
                <w:szCs w:val="28"/>
                <w:lang w:val="en-US"/>
              </w:rPr>
              <w:t>10</w:t>
            </w:r>
            <w:r w:rsidRPr="0084296B">
              <w:rPr>
                <w:sz w:val="28"/>
                <w:szCs w:val="28"/>
              </w:rPr>
              <w:t>-В 1</w:t>
            </w:r>
          </w:p>
        </w:tc>
      </w:tr>
      <w:tr w:rsidR="00037AA8" w:rsidRPr="0084296B" w:rsidTr="0084296B">
        <w:tc>
          <w:tcPr>
            <w:tcW w:w="9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84296B">
              <w:rPr>
                <w:b/>
                <w:sz w:val="28"/>
                <w:szCs w:val="28"/>
              </w:rPr>
              <w:t>21-25</w:t>
            </w:r>
          </w:p>
        </w:tc>
        <w:tc>
          <w:tcPr>
            <w:tcW w:w="15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15W-40</w:t>
            </w:r>
          </w:p>
        </w:tc>
        <w:tc>
          <w:tcPr>
            <w:tcW w:w="1559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20W-40</w:t>
            </w:r>
          </w:p>
        </w:tc>
        <w:tc>
          <w:tcPr>
            <w:tcW w:w="170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5W-30</w:t>
            </w:r>
          </w:p>
        </w:tc>
        <w:tc>
          <w:tcPr>
            <w:tcW w:w="1985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222222"/>
                <w:sz w:val="28"/>
                <w:szCs w:val="28"/>
              </w:rPr>
            </w:pPr>
            <w:r w:rsidRPr="0084296B">
              <w:rPr>
                <w:color w:val="222222"/>
                <w:sz w:val="28"/>
                <w:szCs w:val="28"/>
              </w:rPr>
              <w:t>SAE 0W</w:t>
            </w:r>
          </w:p>
        </w:tc>
        <w:tc>
          <w:tcPr>
            <w:tcW w:w="2551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4296B">
              <w:rPr>
                <w:sz w:val="28"/>
                <w:szCs w:val="28"/>
              </w:rPr>
              <w:t>М-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з</m:t>
                  </m:r>
                </m:sup>
              </m:sSup>
            </m:oMath>
            <w:r w:rsidRPr="0084296B">
              <w:rPr>
                <w:sz w:val="28"/>
                <w:szCs w:val="28"/>
              </w:rPr>
              <w:t>/8-В2 Г</w:t>
            </w:r>
            <w:proofErr w:type="gramStart"/>
            <w:r w:rsidRPr="0084296B">
              <w:rPr>
                <w:sz w:val="28"/>
                <w:szCs w:val="28"/>
              </w:rPr>
              <w:t>1</w:t>
            </w:r>
            <w:proofErr w:type="gramEnd"/>
          </w:p>
        </w:tc>
      </w:tr>
    </w:tbl>
    <w:p w:rsidR="00037AA8" w:rsidRPr="00037AA8" w:rsidRDefault="00037AA8" w:rsidP="00037AA8">
      <w:pPr>
        <w:rPr>
          <w:b/>
          <w:bCs/>
          <w:sz w:val="28"/>
          <w:szCs w:val="28"/>
        </w:rPr>
      </w:pPr>
    </w:p>
    <w:p w:rsidR="00037AA8" w:rsidRPr="00037AA8" w:rsidRDefault="00037AA8" w:rsidP="00037AA8">
      <w:pPr>
        <w:rPr>
          <w:bCs/>
          <w:sz w:val="28"/>
          <w:szCs w:val="28"/>
        </w:rPr>
      </w:pPr>
      <w:r w:rsidRPr="00037AA8">
        <w:rPr>
          <w:bCs/>
          <w:sz w:val="28"/>
          <w:szCs w:val="28"/>
        </w:rPr>
        <w:t>2.2</w:t>
      </w:r>
      <w:proofErr w:type="gramStart"/>
      <w:r w:rsidRPr="00037AA8">
        <w:rPr>
          <w:bCs/>
          <w:sz w:val="28"/>
          <w:szCs w:val="28"/>
        </w:rPr>
        <w:t xml:space="preserve"> П</w:t>
      </w:r>
      <w:proofErr w:type="gramEnd"/>
      <w:r w:rsidRPr="00037AA8">
        <w:rPr>
          <w:bCs/>
          <w:sz w:val="28"/>
          <w:szCs w:val="28"/>
        </w:rPr>
        <w:t>исьменно ответить на контрольные вопросы согласно варианту заданий в таблице 5.</w:t>
      </w:r>
    </w:p>
    <w:p w:rsidR="00037AA8" w:rsidRPr="00037AA8" w:rsidRDefault="00037AA8" w:rsidP="00037AA8">
      <w:pPr>
        <w:ind w:firstLine="709"/>
        <w:jc w:val="right"/>
        <w:rPr>
          <w:sz w:val="28"/>
          <w:szCs w:val="28"/>
        </w:rPr>
      </w:pPr>
      <w:r w:rsidRPr="00037AA8">
        <w:rPr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2126"/>
      </w:tblGrid>
      <w:tr w:rsidR="00037AA8" w:rsidRPr="0084296B" w:rsidTr="0084296B">
        <w:trPr>
          <w:jc w:val="center"/>
        </w:trPr>
        <w:tc>
          <w:tcPr>
            <w:tcW w:w="1075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№ варианта</w:t>
            </w:r>
          </w:p>
        </w:tc>
        <w:tc>
          <w:tcPr>
            <w:tcW w:w="212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№ вопросов для письменных ответов</w:t>
            </w:r>
          </w:p>
        </w:tc>
      </w:tr>
      <w:tr w:rsidR="00037AA8" w:rsidRPr="0084296B" w:rsidTr="0084296B">
        <w:trPr>
          <w:jc w:val="center"/>
        </w:trPr>
        <w:tc>
          <w:tcPr>
            <w:tcW w:w="1075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1-5</w:t>
            </w:r>
          </w:p>
        </w:tc>
        <w:tc>
          <w:tcPr>
            <w:tcW w:w="212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1, 3, 5</w:t>
            </w:r>
          </w:p>
        </w:tc>
      </w:tr>
      <w:tr w:rsidR="00037AA8" w:rsidRPr="0084296B" w:rsidTr="0084296B">
        <w:trPr>
          <w:jc w:val="center"/>
        </w:trPr>
        <w:tc>
          <w:tcPr>
            <w:tcW w:w="1075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6-10</w:t>
            </w:r>
          </w:p>
        </w:tc>
        <w:tc>
          <w:tcPr>
            <w:tcW w:w="212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2, 4, 6</w:t>
            </w:r>
          </w:p>
        </w:tc>
      </w:tr>
      <w:tr w:rsidR="00037AA8" w:rsidRPr="0084296B" w:rsidTr="0084296B">
        <w:trPr>
          <w:jc w:val="center"/>
        </w:trPr>
        <w:tc>
          <w:tcPr>
            <w:tcW w:w="1075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11-15</w:t>
            </w:r>
          </w:p>
        </w:tc>
        <w:tc>
          <w:tcPr>
            <w:tcW w:w="212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3, 7, 9</w:t>
            </w:r>
          </w:p>
        </w:tc>
      </w:tr>
      <w:tr w:rsidR="00037AA8" w:rsidRPr="0084296B" w:rsidTr="0084296B">
        <w:trPr>
          <w:jc w:val="center"/>
        </w:trPr>
        <w:tc>
          <w:tcPr>
            <w:tcW w:w="1075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16-20</w:t>
            </w:r>
          </w:p>
        </w:tc>
        <w:tc>
          <w:tcPr>
            <w:tcW w:w="212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4, 8, 10</w:t>
            </w:r>
          </w:p>
        </w:tc>
      </w:tr>
      <w:tr w:rsidR="00037AA8" w:rsidRPr="0084296B" w:rsidTr="0084296B">
        <w:trPr>
          <w:jc w:val="center"/>
        </w:trPr>
        <w:tc>
          <w:tcPr>
            <w:tcW w:w="1075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21-25</w:t>
            </w:r>
          </w:p>
        </w:tc>
        <w:tc>
          <w:tcPr>
            <w:tcW w:w="2126" w:type="dxa"/>
            <w:shd w:val="clear" w:color="auto" w:fill="auto"/>
          </w:tcPr>
          <w:p w:rsidR="00037AA8" w:rsidRPr="0084296B" w:rsidRDefault="00037AA8" w:rsidP="0084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96B">
              <w:rPr>
                <w:sz w:val="28"/>
                <w:szCs w:val="28"/>
              </w:rPr>
              <w:t>1, 5, 10</w:t>
            </w:r>
          </w:p>
        </w:tc>
      </w:tr>
    </w:tbl>
    <w:p w:rsidR="00037AA8" w:rsidRPr="00037AA8" w:rsidRDefault="00037AA8" w:rsidP="00037AA8">
      <w:pPr>
        <w:rPr>
          <w:bCs/>
          <w:sz w:val="28"/>
          <w:szCs w:val="28"/>
        </w:rPr>
      </w:pP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b/>
          <w:bCs/>
          <w:sz w:val="28"/>
          <w:szCs w:val="28"/>
        </w:rPr>
        <w:t>Контрольные вопросы: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1.Что такое базовое масло?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2.Каковы основные функции смазочных масел</w:t>
      </w:r>
      <w:proofErr w:type="gramStart"/>
      <w:r w:rsidRPr="00037AA8">
        <w:rPr>
          <w:sz w:val="28"/>
          <w:szCs w:val="28"/>
        </w:rPr>
        <w:t xml:space="preserve"> ?</w:t>
      </w:r>
      <w:proofErr w:type="gramEnd"/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3.Что относится к характеристикам базового масла? 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4.Как меняется вязкость масла при изменении температуры?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5.На какие группы подразделены масла для двигателей?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6.Для чего применяют присадки?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7.Какие виды масел используются в зимний период, а какие в летний? 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8.Преимущества и недостатки минеральных масел?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 xml:space="preserve">9.Преимущества и недостатки синтетических масел? </w:t>
      </w:r>
    </w:p>
    <w:p w:rsidR="00037AA8" w:rsidRPr="00037AA8" w:rsidRDefault="00037AA8" w:rsidP="00037AA8">
      <w:pPr>
        <w:rPr>
          <w:sz w:val="28"/>
          <w:szCs w:val="28"/>
        </w:rPr>
      </w:pPr>
      <w:r w:rsidRPr="00037AA8">
        <w:rPr>
          <w:sz w:val="28"/>
          <w:szCs w:val="28"/>
        </w:rPr>
        <w:t>10.Какие международные стандарты применяются для  маркировки масел?</w:t>
      </w:r>
    </w:p>
    <w:p w:rsidR="00037AA8" w:rsidRPr="00037AA8" w:rsidRDefault="00037AA8" w:rsidP="00037AA8">
      <w:pPr>
        <w:rPr>
          <w:b/>
          <w:bCs/>
          <w:sz w:val="28"/>
          <w:szCs w:val="28"/>
        </w:rPr>
      </w:pPr>
    </w:p>
    <w:p w:rsidR="00037AA8" w:rsidRPr="00037AA8" w:rsidRDefault="00037AA8" w:rsidP="00037AA8">
      <w:pPr>
        <w:jc w:val="both"/>
        <w:rPr>
          <w:b/>
          <w:sz w:val="28"/>
          <w:szCs w:val="28"/>
        </w:rPr>
      </w:pPr>
      <w:r w:rsidRPr="00037AA8">
        <w:rPr>
          <w:b/>
          <w:sz w:val="28"/>
          <w:szCs w:val="28"/>
        </w:rPr>
        <w:t>СОДЕРЖАНИЕ ОТЧЕТА</w:t>
      </w:r>
    </w:p>
    <w:p w:rsidR="00037AA8" w:rsidRPr="00CF0298" w:rsidRDefault="00037AA8" w:rsidP="00037AA8">
      <w:pPr>
        <w:jc w:val="both"/>
        <w:rPr>
          <w:sz w:val="28"/>
          <w:szCs w:val="28"/>
        </w:rPr>
      </w:pPr>
      <w:r w:rsidRPr="00CF0298">
        <w:rPr>
          <w:sz w:val="28"/>
          <w:szCs w:val="28"/>
        </w:rPr>
        <w:t xml:space="preserve">1.  Наименование   работы. </w:t>
      </w:r>
    </w:p>
    <w:p w:rsidR="00037AA8" w:rsidRPr="00CF0298" w:rsidRDefault="00037AA8" w:rsidP="00037AA8">
      <w:pPr>
        <w:jc w:val="both"/>
        <w:rPr>
          <w:sz w:val="28"/>
          <w:szCs w:val="28"/>
        </w:rPr>
      </w:pPr>
      <w:r w:rsidRPr="00CF0298">
        <w:rPr>
          <w:sz w:val="28"/>
          <w:szCs w:val="28"/>
        </w:rPr>
        <w:t xml:space="preserve">2.  Результаты выполнения задания (таблица 3). </w:t>
      </w:r>
    </w:p>
    <w:p w:rsidR="00037AA8" w:rsidRPr="00CF0298" w:rsidRDefault="00037AA8" w:rsidP="00037AA8">
      <w:pPr>
        <w:jc w:val="both"/>
        <w:rPr>
          <w:sz w:val="28"/>
          <w:szCs w:val="28"/>
        </w:rPr>
      </w:pPr>
      <w:r w:rsidRPr="00CF0298">
        <w:rPr>
          <w:sz w:val="28"/>
          <w:szCs w:val="28"/>
        </w:rPr>
        <w:t xml:space="preserve">3. Письменные ответы на контрольные вопросы.  </w:t>
      </w:r>
    </w:p>
    <w:p w:rsidR="007E33E7" w:rsidRPr="00CF0298" w:rsidRDefault="00037AA8" w:rsidP="00037AA8">
      <w:pPr>
        <w:rPr>
          <w:b/>
          <w:sz w:val="28"/>
          <w:szCs w:val="28"/>
        </w:rPr>
      </w:pPr>
      <w:r w:rsidRPr="00CF0298">
        <w:rPr>
          <w:sz w:val="28"/>
          <w:szCs w:val="28"/>
        </w:rPr>
        <w:t>4. Дата, подпись.</w:t>
      </w:r>
    </w:p>
    <w:sectPr w:rsidR="007E33E7" w:rsidRPr="00CF0298" w:rsidSect="00534004"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88" w:rsidRDefault="005D7E88">
      <w:r>
        <w:separator/>
      </w:r>
    </w:p>
  </w:endnote>
  <w:endnote w:type="continuationSeparator" w:id="0">
    <w:p w:rsidR="005D7E88" w:rsidRDefault="005D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88" w:rsidRDefault="005D7E88">
      <w:r>
        <w:separator/>
      </w:r>
    </w:p>
  </w:footnote>
  <w:footnote w:type="continuationSeparator" w:id="0">
    <w:p w:rsidR="005D7E88" w:rsidRDefault="005D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77" w:rsidRDefault="00831977" w:rsidP="008225E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1977" w:rsidRDefault="008319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77" w:rsidRDefault="00831977" w:rsidP="008225E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41F6">
      <w:rPr>
        <w:rStyle w:val="ac"/>
        <w:noProof/>
      </w:rPr>
      <w:t>8</w:t>
    </w:r>
    <w:r>
      <w:rPr>
        <w:rStyle w:val="ac"/>
      </w:rPr>
      <w:fldChar w:fldCharType="end"/>
    </w:r>
  </w:p>
  <w:p w:rsidR="00831977" w:rsidRDefault="008319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4735C09"/>
    <w:multiLevelType w:val="multilevel"/>
    <w:tmpl w:val="373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45D62"/>
    <w:multiLevelType w:val="multilevel"/>
    <w:tmpl w:val="7988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84F78"/>
    <w:multiLevelType w:val="hybridMultilevel"/>
    <w:tmpl w:val="4762D64C"/>
    <w:lvl w:ilvl="0" w:tplc="9286A9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742E"/>
    <w:multiLevelType w:val="multilevel"/>
    <w:tmpl w:val="CFDE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5397A"/>
    <w:multiLevelType w:val="multilevel"/>
    <w:tmpl w:val="86002F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D17BB"/>
    <w:multiLevelType w:val="multilevel"/>
    <w:tmpl w:val="1A2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8264D"/>
    <w:multiLevelType w:val="multilevel"/>
    <w:tmpl w:val="10B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94F26"/>
    <w:multiLevelType w:val="multilevel"/>
    <w:tmpl w:val="3C7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D6E27"/>
    <w:multiLevelType w:val="hybridMultilevel"/>
    <w:tmpl w:val="1E58564C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Times New Roman" w:hint="default"/>
      </w:rPr>
    </w:lvl>
  </w:abstractNum>
  <w:abstractNum w:abstractNumId="9">
    <w:nsid w:val="7E0A17DF"/>
    <w:multiLevelType w:val="multilevel"/>
    <w:tmpl w:val="0F7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10E"/>
    <w:rsid w:val="00022133"/>
    <w:rsid w:val="00037AA8"/>
    <w:rsid w:val="00055141"/>
    <w:rsid w:val="00090E34"/>
    <w:rsid w:val="000972A5"/>
    <w:rsid w:val="000976AB"/>
    <w:rsid w:val="000A7ED0"/>
    <w:rsid w:val="000B7305"/>
    <w:rsid w:val="000F6466"/>
    <w:rsid w:val="00107BDF"/>
    <w:rsid w:val="00113191"/>
    <w:rsid w:val="0012299E"/>
    <w:rsid w:val="00130381"/>
    <w:rsid w:val="00147539"/>
    <w:rsid w:val="00160E1E"/>
    <w:rsid w:val="00173E3B"/>
    <w:rsid w:val="00190148"/>
    <w:rsid w:val="00195007"/>
    <w:rsid w:val="00197A65"/>
    <w:rsid w:val="001A0E61"/>
    <w:rsid w:val="001A2DE2"/>
    <w:rsid w:val="001A3917"/>
    <w:rsid w:val="001B510E"/>
    <w:rsid w:val="001B5318"/>
    <w:rsid w:val="001F499C"/>
    <w:rsid w:val="00247D0B"/>
    <w:rsid w:val="00264286"/>
    <w:rsid w:val="002671B2"/>
    <w:rsid w:val="002801C7"/>
    <w:rsid w:val="00286D3C"/>
    <w:rsid w:val="002A3318"/>
    <w:rsid w:val="002B61F9"/>
    <w:rsid w:val="002D2201"/>
    <w:rsid w:val="002E38D4"/>
    <w:rsid w:val="002E5A9A"/>
    <w:rsid w:val="002E5D15"/>
    <w:rsid w:val="002F45AF"/>
    <w:rsid w:val="00306ACD"/>
    <w:rsid w:val="00326AC8"/>
    <w:rsid w:val="00332115"/>
    <w:rsid w:val="00351008"/>
    <w:rsid w:val="0035362B"/>
    <w:rsid w:val="003562E1"/>
    <w:rsid w:val="00364CE1"/>
    <w:rsid w:val="00365C98"/>
    <w:rsid w:val="00381D00"/>
    <w:rsid w:val="00382F7F"/>
    <w:rsid w:val="003B7D3C"/>
    <w:rsid w:val="003C2FF9"/>
    <w:rsid w:val="003C6FAD"/>
    <w:rsid w:val="003D45D6"/>
    <w:rsid w:val="003F642E"/>
    <w:rsid w:val="0040477F"/>
    <w:rsid w:val="004127A8"/>
    <w:rsid w:val="00422C1F"/>
    <w:rsid w:val="00437855"/>
    <w:rsid w:val="00441769"/>
    <w:rsid w:val="00461158"/>
    <w:rsid w:val="004650B5"/>
    <w:rsid w:val="004A77F0"/>
    <w:rsid w:val="004B6D58"/>
    <w:rsid w:val="004B70E4"/>
    <w:rsid w:val="004D1D91"/>
    <w:rsid w:val="004D2924"/>
    <w:rsid w:val="004D44C6"/>
    <w:rsid w:val="004D6E4D"/>
    <w:rsid w:val="004E2F9A"/>
    <w:rsid w:val="004E4B03"/>
    <w:rsid w:val="00511909"/>
    <w:rsid w:val="00515E62"/>
    <w:rsid w:val="0052066D"/>
    <w:rsid w:val="005267B7"/>
    <w:rsid w:val="00534004"/>
    <w:rsid w:val="005360F2"/>
    <w:rsid w:val="005478A7"/>
    <w:rsid w:val="00551E3F"/>
    <w:rsid w:val="005756BF"/>
    <w:rsid w:val="00585B73"/>
    <w:rsid w:val="005876FD"/>
    <w:rsid w:val="005D7E88"/>
    <w:rsid w:val="005F445E"/>
    <w:rsid w:val="006225E5"/>
    <w:rsid w:val="0063355E"/>
    <w:rsid w:val="00652847"/>
    <w:rsid w:val="00652CCF"/>
    <w:rsid w:val="0066466C"/>
    <w:rsid w:val="006A4117"/>
    <w:rsid w:val="006F3534"/>
    <w:rsid w:val="007232D6"/>
    <w:rsid w:val="00746A2E"/>
    <w:rsid w:val="00751103"/>
    <w:rsid w:val="00751CB6"/>
    <w:rsid w:val="00753E1B"/>
    <w:rsid w:val="00757EE1"/>
    <w:rsid w:val="007B368F"/>
    <w:rsid w:val="007E33E7"/>
    <w:rsid w:val="007F63E0"/>
    <w:rsid w:val="007F6CC0"/>
    <w:rsid w:val="007F7E65"/>
    <w:rsid w:val="0081229E"/>
    <w:rsid w:val="008225EC"/>
    <w:rsid w:val="00827BFC"/>
    <w:rsid w:val="00831977"/>
    <w:rsid w:val="00834D4A"/>
    <w:rsid w:val="0084296B"/>
    <w:rsid w:val="008430DC"/>
    <w:rsid w:val="00882339"/>
    <w:rsid w:val="0089238F"/>
    <w:rsid w:val="008F40B8"/>
    <w:rsid w:val="009034CD"/>
    <w:rsid w:val="00907B65"/>
    <w:rsid w:val="0094547C"/>
    <w:rsid w:val="00946901"/>
    <w:rsid w:val="00977F18"/>
    <w:rsid w:val="0099695D"/>
    <w:rsid w:val="009B6CED"/>
    <w:rsid w:val="009B77AA"/>
    <w:rsid w:val="009C3C86"/>
    <w:rsid w:val="00A05D08"/>
    <w:rsid w:val="00A20B01"/>
    <w:rsid w:val="00A35008"/>
    <w:rsid w:val="00A365A9"/>
    <w:rsid w:val="00A36FA0"/>
    <w:rsid w:val="00A70FDF"/>
    <w:rsid w:val="00A724C2"/>
    <w:rsid w:val="00A83890"/>
    <w:rsid w:val="00A97251"/>
    <w:rsid w:val="00AA3721"/>
    <w:rsid w:val="00AC641D"/>
    <w:rsid w:val="00B03A37"/>
    <w:rsid w:val="00B430AC"/>
    <w:rsid w:val="00B464F9"/>
    <w:rsid w:val="00B5254C"/>
    <w:rsid w:val="00B55922"/>
    <w:rsid w:val="00BA3098"/>
    <w:rsid w:val="00C415D5"/>
    <w:rsid w:val="00C530CC"/>
    <w:rsid w:val="00C54AF4"/>
    <w:rsid w:val="00C72714"/>
    <w:rsid w:val="00C72F92"/>
    <w:rsid w:val="00C94301"/>
    <w:rsid w:val="00CC72EC"/>
    <w:rsid w:val="00CE0C98"/>
    <w:rsid w:val="00CE79D9"/>
    <w:rsid w:val="00CF0298"/>
    <w:rsid w:val="00CF084A"/>
    <w:rsid w:val="00D1401D"/>
    <w:rsid w:val="00D21F3B"/>
    <w:rsid w:val="00D21FE2"/>
    <w:rsid w:val="00D5193A"/>
    <w:rsid w:val="00D61D8F"/>
    <w:rsid w:val="00DB10C5"/>
    <w:rsid w:val="00DC1AF8"/>
    <w:rsid w:val="00DE7A35"/>
    <w:rsid w:val="00DF7C97"/>
    <w:rsid w:val="00E014AB"/>
    <w:rsid w:val="00E37A03"/>
    <w:rsid w:val="00E416A2"/>
    <w:rsid w:val="00E52BF3"/>
    <w:rsid w:val="00E55A65"/>
    <w:rsid w:val="00E64F29"/>
    <w:rsid w:val="00E7672D"/>
    <w:rsid w:val="00ED5855"/>
    <w:rsid w:val="00ED5C10"/>
    <w:rsid w:val="00EE41F6"/>
    <w:rsid w:val="00F03964"/>
    <w:rsid w:val="00F33E7D"/>
    <w:rsid w:val="00F378C4"/>
    <w:rsid w:val="00F7436A"/>
    <w:rsid w:val="00F900AC"/>
    <w:rsid w:val="00F931A9"/>
    <w:rsid w:val="00F96468"/>
    <w:rsid w:val="00F97273"/>
    <w:rsid w:val="00FA6F95"/>
    <w:rsid w:val="00FB0EBA"/>
    <w:rsid w:val="00FB6BB9"/>
    <w:rsid w:val="00FC19C0"/>
    <w:rsid w:val="00FC32EA"/>
    <w:rsid w:val="00FD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40B8"/>
    <w:pPr>
      <w:keepNext/>
      <w:jc w:val="center"/>
      <w:outlineLvl w:val="0"/>
    </w:pPr>
    <w:rPr>
      <w:rFonts w:cs="Arial"/>
      <w:b/>
      <w:iCs/>
      <w:w w:val="112"/>
      <w:sz w:val="32"/>
      <w:szCs w:val="28"/>
    </w:rPr>
  </w:style>
  <w:style w:type="paragraph" w:styleId="2">
    <w:name w:val="heading 2"/>
    <w:basedOn w:val="a"/>
    <w:next w:val="a"/>
    <w:qFormat/>
    <w:rsid w:val="008F40B8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F4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40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F40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40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F40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972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972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F40B8"/>
    <w:pPr>
      <w:jc w:val="both"/>
    </w:pPr>
    <w:rPr>
      <w:rFonts w:cs="Arial"/>
      <w:bCs/>
      <w:iCs/>
      <w:w w:val="112"/>
      <w:sz w:val="28"/>
      <w:szCs w:val="28"/>
    </w:rPr>
  </w:style>
  <w:style w:type="paragraph" w:styleId="20">
    <w:name w:val="Body Text 2"/>
    <w:basedOn w:val="a"/>
    <w:rsid w:val="008F40B8"/>
    <w:pPr>
      <w:jc w:val="both"/>
    </w:pPr>
    <w:rPr>
      <w:b/>
      <w:bCs/>
    </w:rPr>
  </w:style>
  <w:style w:type="paragraph" w:styleId="a4">
    <w:name w:val="Body Text Indent"/>
    <w:basedOn w:val="a"/>
    <w:rsid w:val="008F40B8"/>
    <w:pPr>
      <w:spacing w:after="120"/>
      <w:ind w:left="283"/>
    </w:pPr>
  </w:style>
  <w:style w:type="paragraph" w:styleId="21">
    <w:name w:val="Body Text Indent 2"/>
    <w:basedOn w:val="a"/>
    <w:rsid w:val="008F40B8"/>
    <w:pPr>
      <w:spacing w:after="120" w:line="480" w:lineRule="auto"/>
      <w:ind w:left="283"/>
    </w:pPr>
  </w:style>
  <w:style w:type="paragraph" w:customStyle="1" w:styleId="Aacao">
    <w:name w:val="Aacao"/>
    <w:basedOn w:val="a"/>
    <w:rsid w:val="008F40B8"/>
    <w:pPr>
      <w:overflowPunct w:val="0"/>
      <w:autoSpaceDE w:val="0"/>
      <w:autoSpaceDN w:val="0"/>
      <w:adjustRightInd w:val="0"/>
      <w:ind w:firstLine="720"/>
      <w:textAlignment w:val="baseline"/>
    </w:pPr>
    <w:rPr>
      <w:sz w:val="16"/>
      <w:szCs w:val="16"/>
    </w:rPr>
  </w:style>
  <w:style w:type="paragraph" w:styleId="a5">
    <w:name w:val="Normal (Web)"/>
    <w:basedOn w:val="a"/>
    <w:uiPriority w:val="99"/>
    <w:rsid w:val="002E38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0">
    <w:name w:val="Body Text Indent 3"/>
    <w:basedOn w:val="a"/>
    <w:rsid w:val="000972A5"/>
    <w:pPr>
      <w:spacing w:after="120"/>
      <w:ind w:left="283"/>
    </w:pPr>
    <w:rPr>
      <w:sz w:val="16"/>
      <w:szCs w:val="16"/>
    </w:rPr>
  </w:style>
  <w:style w:type="paragraph" w:customStyle="1" w:styleId="upr">
    <w:name w:val="upr"/>
    <w:basedOn w:val="a"/>
    <w:next w:val="a"/>
    <w:rsid w:val="000972A5"/>
    <w:pPr>
      <w:shd w:val="pct20" w:color="auto" w:fill="auto"/>
      <w:spacing w:before="120" w:after="120"/>
      <w:ind w:left="567" w:right="3402"/>
    </w:pPr>
    <w:rPr>
      <w:rFonts w:ascii="Arial" w:hAnsi="Arial"/>
      <w:b/>
      <w:szCs w:val="20"/>
    </w:rPr>
  </w:style>
  <w:style w:type="paragraph" w:styleId="a6">
    <w:name w:val="Title"/>
    <w:basedOn w:val="a"/>
    <w:qFormat/>
    <w:rsid w:val="000972A5"/>
    <w:pPr>
      <w:jc w:val="center"/>
    </w:pPr>
    <w:rPr>
      <w:b/>
      <w:bCs/>
      <w:sz w:val="56"/>
      <w:effect w:val="lights"/>
    </w:rPr>
  </w:style>
  <w:style w:type="paragraph" w:customStyle="1" w:styleId="-3">
    <w:name w:val="Вм-заг3"/>
    <w:basedOn w:val="a"/>
    <w:next w:val="a"/>
    <w:rsid w:val="000972A5"/>
    <w:pPr>
      <w:keepNext/>
      <w:spacing w:after="120"/>
      <w:ind w:left="567"/>
    </w:pPr>
    <w:rPr>
      <w:rFonts w:ascii="Arial" w:hAnsi="Arial"/>
      <w:b/>
      <w:sz w:val="28"/>
      <w:szCs w:val="20"/>
    </w:rPr>
  </w:style>
  <w:style w:type="paragraph" w:customStyle="1" w:styleId="-2">
    <w:name w:val="Вм-з2"/>
    <w:basedOn w:val="a"/>
    <w:next w:val="a3"/>
    <w:rsid w:val="000972A5"/>
    <w:pPr>
      <w:keepNext/>
      <w:spacing w:before="120" w:after="120"/>
    </w:pPr>
    <w:rPr>
      <w:rFonts w:ascii="Arial" w:hAnsi="Arial"/>
      <w:b/>
      <w:sz w:val="28"/>
      <w:szCs w:val="20"/>
    </w:rPr>
  </w:style>
  <w:style w:type="paragraph" w:styleId="a7">
    <w:name w:val="Subtitle"/>
    <w:basedOn w:val="a"/>
    <w:qFormat/>
    <w:rsid w:val="000972A5"/>
    <w:pPr>
      <w:jc w:val="center"/>
    </w:pPr>
    <w:rPr>
      <w:b/>
      <w:bCs/>
      <w:sz w:val="28"/>
    </w:rPr>
  </w:style>
  <w:style w:type="paragraph" w:styleId="a8">
    <w:name w:val="caption"/>
    <w:basedOn w:val="a"/>
    <w:next w:val="a"/>
    <w:qFormat/>
    <w:rsid w:val="000972A5"/>
    <w:pPr>
      <w:jc w:val="center"/>
    </w:pPr>
    <w:rPr>
      <w:b/>
      <w:sz w:val="32"/>
      <w:szCs w:val="20"/>
    </w:rPr>
  </w:style>
  <w:style w:type="paragraph" w:styleId="a9">
    <w:name w:val="header"/>
    <w:basedOn w:val="a"/>
    <w:rsid w:val="00FB0EB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D61D8F"/>
    <w:pPr>
      <w:ind w:firstLine="720"/>
      <w:jc w:val="both"/>
    </w:pPr>
    <w:rPr>
      <w:sz w:val="32"/>
      <w:szCs w:val="20"/>
    </w:rPr>
  </w:style>
  <w:style w:type="character" w:styleId="ab">
    <w:name w:val="footnote reference"/>
    <w:semiHidden/>
    <w:rsid w:val="00D61D8F"/>
    <w:rPr>
      <w:vertAlign w:val="superscript"/>
    </w:rPr>
  </w:style>
  <w:style w:type="character" w:styleId="ac">
    <w:name w:val="page number"/>
    <w:basedOn w:val="a0"/>
    <w:rsid w:val="00197A65"/>
  </w:style>
  <w:style w:type="table" w:styleId="ad">
    <w:name w:val="Table Grid"/>
    <w:basedOn w:val="a1"/>
    <w:rsid w:val="00130381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127">
    <w:name w:val="Стиль 12 pt полужирный по центру Первая строка:  127 см"/>
    <w:basedOn w:val="a"/>
    <w:rsid w:val="00757EE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720"/>
      <w:jc w:val="center"/>
    </w:pPr>
    <w:rPr>
      <w:b/>
      <w:bCs/>
      <w:szCs w:val="20"/>
    </w:rPr>
  </w:style>
  <w:style w:type="paragraph" w:customStyle="1" w:styleId="12pt">
    <w:name w:val="Стиль 12 pt курсив подчеркивание по ширине"/>
    <w:basedOn w:val="a"/>
    <w:rsid w:val="00757EE1"/>
    <w:pPr>
      <w:widowControl w:val="0"/>
      <w:shd w:val="clear" w:color="auto" w:fill="FFFFFF"/>
      <w:autoSpaceDE w:val="0"/>
      <w:autoSpaceDN w:val="0"/>
      <w:adjustRightInd w:val="0"/>
      <w:spacing w:before="120" w:after="120"/>
      <w:jc w:val="both"/>
    </w:pPr>
    <w:rPr>
      <w:i/>
      <w:iCs/>
      <w:szCs w:val="20"/>
      <w:u w:val="single"/>
    </w:rPr>
  </w:style>
  <w:style w:type="paragraph" w:customStyle="1" w:styleId="ae">
    <w:name w:val="Подзаголовок мой"/>
    <w:basedOn w:val="a"/>
    <w:rsid w:val="0094547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f">
    <w:name w:val="задание"/>
    <w:basedOn w:val="a"/>
    <w:rsid w:val="0094547C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</w:rPr>
  </w:style>
  <w:style w:type="paragraph" w:styleId="af0">
    <w:name w:val="Block Text"/>
    <w:basedOn w:val="a"/>
    <w:rsid w:val="0094547C"/>
    <w:pPr>
      <w:ind w:left="-142" w:right="-147"/>
    </w:pPr>
    <w:rPr>
      <w:sz w:val="20"/>
      <w:szCs w:val="20"/>
    </w:rPr>
  </w:style>
  <w:style w:type="paragraph" w:customStyle="1" w:styleId="10">
    <w:name w:val="Стиль1"/>
    <w:basedOn w:val="a"/>
    <w:rsid w:val="0094547C"/>
    <w:pPr>
      <w:spacing w:before="120" w:after="120"/>
    </w:pPr>
    <w:rPr>
      <w:b/>
      <w:i/>
      <w:szCs w:val="20"/>
    </w:rPr>
  </w:style>
  <w:style w:type="character" w:styleId="af1">
    <w:name w:val="Hyperlink"/>
    <w:rsid w:val="004650B5"/>
    <w:rPr>
      <w:color w:val="614355"/>
      <w:u w:val="single"/>
    </w:rPr>
  </w:style>
  <w:style w:type="paragraph" w:styleId="11">
    <w:name w:val="toc 1"/>
    <w:basedOn w:val="a"/>
    <w:next w:val="a"/>
    <w:autoRedefine/>
    <w:semiHidden/>
    <w:rsid w:val="004650B5"/>
    <w:pPr>
      <w:widowControl w:val="0"/>
      <w:tabs>
        <w:tab w:val="right" w:leader="dot" w:pos="9630"/>
      </w:tabs>
      <w:autoSpaceDE w:val="0"/>
      <w:autoSpaceDN w:val="0"/>
      <w:adjustRightInd w:val="0"/>
      <w:spacing w:line="360" w:lineRule="auto"/>
    </w:pPr>
  </w:style>
  <w:style w:type="paragraph" w:styleId="af2">
    <w:name w:val="footer"/>
    <w:basedOn w:val="a"/>
    <w:link w:val="af3"/>
    <w:uiPriority w:val="99"/>
    <w:rsid w:val="00652847"/>
    <w:pPr>
      <w:tabs>
        <w:tab w:val="center" w:pos="4677"/>
        <w:tab w:val="right" w:pos="9355"/>
      </w:tabs>
    </w:pPr>
    <w:rPr>
      <w:lang/>
    </w:rPr>
  </w:style>
  <w:style w:type="paragraph" w:styleId="af4">
    <w:name w:val="List Paragraph"/>
    <w:basedOn w:val="a"/>
    <w:uiPriority w:val="34"/>
    <w:qFormat/>
    <w:rsid w:val="00DE7A35"/>
    <w:pPr>
      <w:ind w:left="720"/>
      <w:contextualSpacing/>
    </w:pPr>
  </w:style>
  <w:style w:type="character" w:customStyle="1" w:styleId="af3">
    <w:name w:val="Нижний колонтитул Знак"/>
    <w:link w:val="af2"/>
    <w:uiPriority w:val="99"/>
    <w:rsid w:val="00831977"/>
    <w:rPr>
      <w:sz w:val="24"/>
      <w:szCs w:val="24"/>
    </w:rPr>
  </w:style>
  <w:style w:type="character" w:styleId="af5">
    <w:name w:val="Strong"/>
    <w:uiPriority w:val="22"/>
    <w:qFormat/>
    <w:rsid w:val="00037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b.ru/article/55149/mineralnoe-maslo-v-kosmet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tomotoprof.ru/avtoakssesuaryi/predpuskovoy-podogrevatel-luchshaya-zashhita-dvigatelya-ot-moroza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fb.ru/article/61750/ratsionalnaya-klassifikatsiya-motornyih-ma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8294</Words>
  <Characters>55958</Characters>
  <Application>Microsoft Office Word</Application>
  <DocSecurity>0</DocSecurity>
  <Lines>466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СЕЛЬСКОМУ ХОЗЯЙСТВУ</vt:lpstr>
    </vt:vector>
  </TitlesOfParts>
  <Company>МГАУ</Company>
  <LinksUpToDate>false</LinksUpToDate>
  <CharactersWithSpaces>64124</CharactersWithSpaces>
  <SharedDoc>false</SharedDoc>
  <HLinks>
    <vt:vector size="48" baseType="variant">
      <vt:variant>
        <vt:i4>5832724</vt:i4>
      </vt:variant>
      <vt:variant>
        <vt:i4>57</vt:i4>
      </vt:variant>
      <vt:variant>
        <vt:i4>0</vt:i4>
      </vt:variant>
      <vt:variant>
        <vt:i4>5</vt:i4>
      </vt:variant>
      <vt:variant>
        <vt:lpwstr>http://fb.ru/article/61750/ratsionalnaya-klassifikatsiya-motornyih-masel</vt:lpwstr>
      </vt:variant>
      <vt:variant>
        <vt:lpwstr/>
      </vt:variant>
      <vt:variant>
        <vt:i4>7798837</vt:i4>
      </vt:variant>
      <vt:variant>
        <vt:i4>54</vt:i4>
      </vt:variant>
      <vt:variant>
        <vt:i4>0</vt:i4>
      </vt:variant>
      <vt:variant>
        <vt:i4>5</vt:i4>
      </vt:variant>
      <vt:variant>
        <vt:lpwstr>http://fb.ru/article/55149/mineralnoe-maslo-v-kosmetike</vt:lpwstr>
      </vt:variant>
      <vt:variant>
        <vt:lpwstr/>
      </vt:variant>
      <vt:variant>
        <vt:i4>4653128</vt:i4>
      </vt:variant>
      <vt:variant>
        <vt:i4>51</vt:i4>
      </vt:variant>
      <vt:variant>
        <vt:i4>0</vt:i4>
      </vt:variant>
      <vt:variant>
        <vt:i4>5</vt:i4>
      </vt:variant>
      <vt:variant>
        <vt:lpwstr>http://avtomotoprof.ru/avtoakssesuaryi/predpuskovoy-podogrevatel-luchshaya-zashhita-dvigatelya-ot-moroza/</vt:lpwstr>
      </vt:variant>
      <vt:variant>
        <vt:lpwstr/>
      </vt:variant>
      <vt:variant>
        <vt:i4>1572925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_Toc337803977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_Toc337803970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_Toc337803969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_Toc337803968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_Toc337803967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СЕЛЬСКОМУ ХОЗЯЙСТВУ</dc:title>
  <dc:subject/>
  <dc:creator>Аникьев А.А.</dc:creator>
  <cp:keywords/>
  <dc:description/>
  <cp:lastModifiedBy>Ольга</cp:lastModifiedBy>
  <cp:revision>2</cp:revision>
  <cp:lastPrinted>2012-10-13T05:26:00Z</cp:lastPrinted>
  <dcterms:created xsi:type="dcterms:W3CDTF">2017-01-11T06:18:00Z</dcterms:created>
  <dcterms:modified xsi:type="dcterms:W3CDTF">2017-01-11T06:18:00Z</dcterms:modified>
</cp:coreProperties>
</file>