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F4" w:rsidRPr="00D97381" w:rsidRDefault="00E950F4" w:rsidP="00E950F4">
      <w:pPr>
        <w:jc w:val="center"/>
        <w:rPr>
          <w:b/>
          <w:sz w:val="28"/>
          <w:szCs w:val="28"/>
        </w:rPr>
      </w:pPr>
      <w:r w:rsidRPr="00D97381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 xml:space="preserve">экзамена </w:t>
      </w:r>
      <w:r w:rsidRPr="00D97381">
        <w:rPr>
          <w:b/>
          <w:sz w:val="28"/>
          <w:szCs w:val="28"/>
        </w:rPr>
        <w:t xml:space="preserve">по </w:t>
      </w:r>
      <w:proofErr w:type="spellStart"/>
      <w:r w:rsidRPr="00295ED5">
        <w:rPr>
          <w:b/>
          <w:sz w:val="28"/>
          <w:szCs w:val="28"/>
        </w:rPr>
        <w:t>общепрофессиональной</w:t>
      </w:r>
      <w:proofErr w:type="spellEnd"/>
      <w:r w:rsidRPr="00295ED5">
        <w:rPr>
          <w:b/>
          <w:sz w:val="28"/>
          <w:szCs w:val="28"/>
        </w:rPr>
        <w:t xml:space="preserve">  дисциплины</w:t>
      </w:r>
      <w:r>
        <w:rPr>
          <w:b/>
          <w:sz w:val="28"/>
          <w:szCs w:val="28"/>
        </w:rPr>
        <w:t xml:space="preserve"> </w:t>
      </w:r>
      <w:r w:rsidRPr="00295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ОП.02</w:t>
      </w:r>
      <w:r w:rsidRPr="00023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Техническая механика </w:t>
      </w:r>
      <w:r w:rsidRPr="00D97381">
        <w:rPr>
          <w:b/>
          <w:sz w:val="28"/>
          <w:szCs w:val="28"/>
        </w:rPr>
        <w:t xml:space="preserve">для специальности </w:t>
      </w:r>
      <w:r>
        <w:rPr>
          <w:b/>
          <w:sz w:val="28"/>
          <w:szCs w:val="28"/>
        </w:rPr>
        <w:t>23.02.03</w:t>
      </w:r>
      <w:r w:rsidRPr="00295ED5"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b/>
          <w:sz w:val="28"/>
          <w:szCs w:val="28"/>
        </w:rPr>
        <w:t xml:space="preserve"> гр</w:t>
      </w:r>
      <w:r w:rsidR="00B715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ТО-171з</w:t>
      </w:r>
    </w:p>
    <w:p w:rsidR="00E950F4" w:rsidRPr="00D97381" w:rsidRDefault="00E950F4" w:rsidP="00E950F4">
      <w:pPr>
        <w:jc w:val="both"/>
        <w:rPr>
          <w:sz w:val="28"/>
          <w:szCs w:val="28"/>
        </w:rPr>
      </w:pPr>
    </w:p>
    <w:p w:rsidR="00E950F4" w:rsidRDefault="00E950F4" w:rsidP="00E950F4">
      <w:pPr>
        <w:jc w:val="both"/>
        <w:rPr>
          <w:b/>
          <w:sz w:val="28"/>
          <w:szCs w:val="28"/>
        </w:rPr>
      </w:pPr>
      <w:r w:rsidRPr="00D97381">
        <w:rPr>
          <w:b/>
          <w:i/>
          <w:sz w:val="28"/>
          <w:szCs w:val="28"/>
        </w:rPr>
        <w:t xml:space="preserve">Обязательная часть </w:t>
      </w:r>
      <w:r w:rsidRPr="00D97381">
        <w:rPr>
          <w:b/>
          <w:sz w:val="28"/>
          <w:szCs w:val="28"/>
        </w:rPr>
        <w:t xml:space="preserve">(включает </w:t>
      </w:r>
      <w:r>
        <w:rPr>
          <w:b/>
          <w:sz w:val="28"/>
          <w:szCs w:val="28"/>
        </w:rPr>
        <w:t>2</w:t>
      </w:r>
      <w:r w:rsidRPr="00D97381">
        <w:rPr>
          <w:b/>
          <w:sz w:val="28"/>
          <w:szCs w:val="28"/>
        </w:rPr>
        <w:t xml:space="preserve"> </w:t>
      </w:r>
      <w:proofErr w:type="gramStart"/>
      <w:r w:rsidRPr="00D97381">
        <w:rPr>
          <w:b/>
          <w:sz w:val="28"/>
          <w:szCs w:val="28"/>
        </w:rPr>
        <w:t>теоретически</w:t>
      </w:r>
      <w:r>
        <w:rPr>
          <w:b/>
          <w:sz w:val="28"/>
          <w:szCs w:val="28"/>
        </w:rPr>
        <w:t>й</w:t>
      </w:r>
      <w:proofErr w:type="gramEnd"/>
      <w:r w:rsidRPr="00D97381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а</w:t>
      </w:r>
      <w:r w:rsidRPr="00D973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E950F4" w:rsidRPr="00D92C05" w:rsidRDefault="00E950F4" w:rsidP="00E950F4">
      <w:pPr>
        <w:ind w:left="360"/>
        <w:jc w:val="both"/>
        <w:rPr>
          <w:sz w:val="28"/>
          <w:szCs w:val="28"/>
        </w:rPr>
      </w:pPr>
      <w:r>
        <w:t xml:space="preserve">1. </w:t>
      </w:r>
      <w:r w:rsidRPr="00D92C05">
        <w:rPr>
          <w:sz w:val="28"/>
          <w:szCs w:val="28"/>
        </w:rPr>
        <w:t>Перечислить детали ременных передач. Кратко охарактеризовать их конструкцию, виды, указать материал для их изготовления, способ изготовления и термическую обработку.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Перечислить основные виды нагрузок. Дать их определения и привести примеры действия. 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геометрические параметры ременных передач, дать их определение, записать формулу для определения.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Сформулировать основные гипотезы и допущения.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достоинства сварочных соединений по сравнению с другими видами соединений.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Пояснить этапы метода сечения для определения внутренних силовых факторов.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Перечислить недостатки сварочных соединений по сравнению с другими видами соединений. 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виды напряжений. Дать определение, записать формулу, буквенное обозначение для каждого вида. Привести примеры их действия.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виды шкивов ременных передач.  Дать их характеристику и указать применение.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Пояснить методику определения продольной силы и построения ее эпюры. 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Клеевые соединения: перечислить их достоинства, недостатки и область применения.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Дать определение, записать формулу для расчета нормального напряжения при растяжении (сжатии).  </w:t>
      </w:r>
      <w:proofErr w:type="gramStart"/>
      <w:r w:rsidRPr="00D92C05">
        <w:rPr>
          <w:sz w:val="28"/>
          <w:szCs w:val="28"/>
        </w:rPr>
        <w:t>Пояснить методику построения эпюры нормальных напряжений в поперечных сечении.</w:t>
      </w:r>
      <w:proofErr w:type="gramEnd"/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основные типы и элементы сварных соединений.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Сформулировать условие прочности при растяжении (сжатии). Записать формулу, пояснить величины, входящие в нее.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основные типы и элементы сварных соединений.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Сформулировать условие прочности при растяжении (сжатии). Записать формулу, пояснить величины, входящие в нее.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виды червяков по конструкции в червячных передачах.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Перечислить виды расчетов на прочность при растяжении (сжатии). Дать их краткую характеристику. 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Перечислить формы резьбовых соединений и дать </w:t>
      </w:r>
      <w:proofErr w:type="gramStart"/>
      <w:r w:rsidRPr="00D92C05">
        <w:rPr>
          <w:sz w:val="28"/>
          <w:szCs w:val="28"/>
        </w:rPr>
        <w:t>из</w:t>
      </w:r>
      <w:proofErr w:type="gramEnd"/>
      <w:r w:rsidRPr="00D92C05">
        <w:rPr>
          <w:sz w:val="28"/>
          <w:szCs w:val="28"/>
        </w:rPr>
        <w:t xml:space="preserve"> краткую характеристику  по конструкции и применению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Дать определение среза в конструкции деталей машин. Записать условие прочности на срез и пояснить величины, входящие в нее. Привести примеры деталей машин, работающие на срез.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lastRenderedPageBreak/>
        <w:t>Перечислить геометрические соотношения в червячной передаче, записать формулы для их определения.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Дать определение смятия в конструкции деталей машин. Записать условие прочности на смятие и пояснить величины, входящие в нее. Привести примеры деталей машин, работающие на смятие.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Назвать области применения шлицевых соединений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 внутренние силовые факторы, возникающие при кручении. Пояснить методику построения эпюры крутящих моментов.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виды червячных колес. Указать материал для их изготовления.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виды расчетов на прочность при кручении. Дать их краткую характеристику.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Шпоночные соединения: Перечислить достоинства, недостатки и область применения шпоночных соединений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Дать определение осевому, полярному и центробежному моментам инерции плоских фигур. Пояснить связь между осевыми моментами инерции относительно параллельных осей.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Перечислить достоинства, недостатки, область применения  и классификацию ременных </w:t>
      </w:r>
      <w:proofErr w:type="gramStart"/>
      <w:r w:rsidRPr="00D92C05">
        <w:rPr>
          <w:sz w:val="28"/>
          <w:szCs w:val="28"/>
        </w:rPr>
        <w:t>передачах</w:t>
      </w:r>
      <w:proofErr w:type="gramEnd"/>
      <w:r w:rsidRPr="00D92C05">
        <w:rPr>
          <w:sz w:val="28"/>
          <w:szCs w:val="28"/>
        </w:rPr>
        <w:t>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Дать определение главным осям и главным центральным моментам инерции плоских фигур.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 xml:space="preserve">Перечислить виды шлицевых соединений и дать </w:t>
      </w:r>
      <w:proofErr w:type="gramStart"/>
      <w:r w:rsidRPr="00D92C05">
        <w:rPr>
          <w:sz w:val="28"/>
          <w:szCs w:val="28"/>
        </w:rPr>
        <w:t>из</w:t>
      </w:r>
      <w:proofErr w:type="gramEnd"/>
      <w:r w:rsidRPr="00D92C05">
        <w:rPr>
          <w:sz w:val="28"/>
          <w:szCs w:val="28"/>
        </w:rPr>
        <w:t xml:space="preserve"> краткую характеристику по конструкции и применению.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Записать формулы для определения главных центральных моментов инерции составных сечений, имеющих ось симметрии.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достоинства, недостатки и область применения ременных передач.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Перечислить виды расчетов на жесткость при кручении. Дать их краткую характеристику</w:t>
      </w:r>
    </w:p>
    <w:p w:rsidR="00E950F4" w:rsidRPr="00D92C05" w:rsidRDefault="00E950F4" w:rsidP="00E950F4">
      <w:pPr>
        <w:numPr>
          <w:ilvl w:val="0"/>
          <w:numId w:val="1"/>
        </w:numPr>
        <w:jc w:val="both"/>
        <w:rPr>
          <w:sz w:val="28"/>
          <w:szCs w:val="28"/>
        </w:rPr>
      </w:pPr>
      <w:r w:rsidRPr="00D92C05">
        <w:rPr>
          <w:sz w:val="28"/>
          <w:szCs w:val="28"/>
        </w:rPr>
        <w:t>Указать последовательность подбора и расчета шпоночных соединений.</w:t>
      </w:r>
    </w:p>
    <w:p w:rsidR="00E950F4" w:rsidRDefault="00E950F4" w:rsidP="00E950F4">
      <w:pPr>
        <w:ind w:firstLine="709"/>
        <w:jc w:val="both"/>
        <w:rPr>
          <w:sz w:val="28"/>
          <w:szCs w:val="28"/>
        </w:rPr>
      </w:pPr>
      <w:r w:rsidRPr="00D92C05">
        <w:rPr>
          <w:b/>
          <w:i/>
          <w:sz w:val="28"/>
          <w:szCs w:val="28"/>
        </w:rPr>
        <w:t>Дополнительная часть</w:t>
      </w:r>
      <w:r>
        <w:rPr>
          <w:sz w:val="28"/>
          <w:szCs w:val="28"/>
        </w:rPr>
        <w:t xml:space="preserve"> (включает одну задачу).</w:t>
      </w:r>
    </w:p>
    <w:p w:rsidR="00E950F4" w:rsidRPr="008331A0" w:rsidRDefault="00E950F4" w:rsidP="00E950F4">
      <w:pPr>
        <w:jc w:val="both"/>
        <w:rPr>
          <w:sz w:val="28"/>
          <w:szCs w:val="28"/>
        </w:rPr>
      </w:pPr>
      <w:r w:rsidRPr="008331A0">
        <w:rPr>
          <w:sz w:val="28"/>
          <w:szCs w:val="28"/>
        </w:rPr>
        <w:t>1. Определить коэффициент трения, который следует использовать при расчете изображенной фрикционной передачи.</w:t>
      </w:r>
    </w:p>
    <w:p w:rsidR="00E950F4" w:rsidRPr="008331A0" w:rsidRDefault="00E950F4" w:rsidP="00E950F4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00" cy="704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jc w:val="both"/>
        <w:rPr>
          <w:sz w:val="28"/>
          <w:szCs w:val="28"/>
        </w:rPr>
      </w:pPr>
      <w:r w:rsidRPr="008331A0">
        <w:rPr>
          <w:sz w:val="28"/>
          <w:szCs w:val="28"/>
        </w:rPr>
        <w:t xml:space="preserve">2. Определить минимальное потребное усилие пружины, если вращающий момент на валу передачи 15 Н*м; диаметр колеса </w:t>
      </w:r>
      <w:smartTag w:uri="urn:schemas-microsoft-com:office:smarttags" w:element="metricconverter">
        <w:smartTagPr>
          <w:attr w:name="ProductID" w:val="350 мм"/>
        </w:smartTagPr>
        <w:r w:rsidRPr="008331A0">
          <w:rPr>
            <w:sz w:val="28"/>
            <w:szCs w:val="28"/>
          </w:rPr>
          <w:t>350 мм</w:t>
        </w:r>
      </w:smartTag>
      <w:r w:rsidRPr="008331A0">
        <w:rPr>
          <w:sz w:val="28"/>
          <w:szCs w:val="28"/>
        </w:rPr>
        <w:t xml:space="preserve">; материал колес – сталь; передача работает со смазкой, </w:t>
      </w:r>
      <w:proofErr w:type="spellStart"/>
      <w:r w:rsidRPr="008331A0">
        <w:rPr>
          <w:sz w:val="28"/>
          <w:szCs w:val="28"/>
        </w:rPr>
        <w:t>f</w:t>
      </w:r>
      <w:proofErr w:type="spellEnd"/>
      <w:r w:rsidRPr="008331A0">
        <w:rPr>
          <w:sz w:val="28"/>
          <w:szCs w:val="28"/>
        </w:rPr>
        <w:t xml:space="preserve"> = 0,01.</w:t>
      </w:r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28725" cy="6858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jc w:val="both"/>
        <w:rPr>
          <w:sz w:val="28"/>
          <w:szCs w:val="28"/>
        </w:rPr>
      </w:pPr>
      <w:r w:rsidRPr="008331A0">
        <w:rPr>
          <w:sz w:val="28"/>
          <w:szCs w:val="28"/>
        </w:rPr>
        <w:lastRenderedPageBreak/>
        <w:t>3. Определить диапазон регулирования передачи изображенного вариатора, если R</w:t>
      </w:r>
      <w:r w:rsidRPr="008331A0">
        <w:rPr>
          <w:sz w:val="28"/>
          <w:szCs w:val="28"/>
          <w:vertAlign w:val="subscript"/>
        </w:rPr>
        <w:t>1</w:t>
      </w:r>
      <w:r w:rsidRPr="008331A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 мм"/>
        </w:smartTagPr>
        <w:r w:rsidRPr="008331A0">
          <w:rPr>
            <w:sz w:val="28"/>
            <w:szCs w:val="28"/>
          </w:rPr>
          <w:t>60 мм</w:t>
        </w:r>
      </w:smartTag>
      <w:r w:rsidRPr="008331A0">
        <w:rPr>
          <w:sz w:val="28"/>
          <w:szCs w:val="28"/>
        </w:rPr>
        <w:t>, R</w:t>
      </w:r>
      <w:r w:rsidRPr="008331A0">
        <w:rPr>
          <w:sz w:val="28"/>
          <w:szCs w:val="28"/>
          <w:vertAlign w:val="subscript"/>
        </w:rPr>
        <w:t>2</w:t>
      </w:r>
      <w:r w:rsidRPr="008331A0">
        <w:rPr>
          <w:sz w:val="28"/>
          <w:szCs w:val="28"/>
        </w:rPr>
        <w:t xml:space="preserve"> = 120мм</w:t>
      </w:r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430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jc w:val="both"/>
        <w:rPr>
          <w:color w:val="333333"/>
          <w:sz w:val="28"/>
          <w:szCs w:val="28"/>
        </w:rPr>
      </w:pPr>
      <w:r w:rsidRPr="008331A0">
        <w:rPr>
          <w:sz w:val="28"/>
          <w:szCs w:val="28"/>
        </w:rPr>
        <w:t xml:space="preserve">4. </w:t>
      </w:r>
      <w:r w:rsidRPr="008331A0">
        <w:rPr>
          <w:color w:val="333333"/>
          <w:sz w:val="28"/>
          <w:szCs w:val="28"/>
        </w:rPr>
        <w:t>Определить a</w:t>
      </w:r>
      <w:r w:rsidRPr="008331A0">
        <w:rPr>
          <w:color w:val="333333"/>
          <w:sz w:val="28"/>
          <w:szCs w:val="28"/>
          <w:vertAlign w:val="subscript"/>
        </w:rPr>
        <w:t>ω</w:t>
      </w:r>
      <w:r w:rsidRPr="008331A0">
        <w:rPr>
          <w:color w:val="333333"/>
          <w:sz w:val="28"/>
          <w:szCs w:val="28"/>
        </w:rPr>
        <w:t>, если d</w:t>
      </w:r>
      <w:r w:rsidRPr="008331A0">
        <w:rPr>
          <w:color w:val="333333"/>
          <w:sz w:val="28"/>
          <w:szCs w:val="28"/>
          <w:vertAlign w:val="subscript"/>
        </w:rPr>
        <w:t>1</w:t>
      </w:r>
      <w:r w:rsidRPr="008331A0">
        <w:rPr>
          <w:color w:val="333333"/>
          <w:sz w:val="28"/>
          <w:szCs w:val="28"/>
        </w:rPr>
        <w:t xml:space="preserve"> = 64, z</w:t>
      </w:r>
      <w:r w:rsidRPr="008331A0">
        <w:rPr>
          <w:color w:val="333333"/>
          <w:sz w:val="28"/>
          <w:szCs w:val="28"/>
          <w:vertAlign w:val="subscript"/>
        </w:rPr>
        <w:t>2</w:t>
      </w:r>
      <w:r w:rsidRPr="008331A0">
        <w:rPr>
          <w:color w:val="333333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, m"/>
        </w:smartTagPr>
        <w:r w:rsidRPr="008331A0">
          <w:rPr>
            <w:color w:val="333333"/>
            <w:sz w:val="28"/>
            <w:szCs w:val="28"/>
          </w:rPr>
          <w:t xml:space="preserve">80, </w:t>
        </w:r>
        <w:proofErr w:type="spellStart"/>
        <w:r w:rsidRPr="008331A0">
          <w:rPr>
            <w:color w:val="333333"/>
            <w:sz w:val="28"/>
            <w:szCs w:val="28"/>
          </w:rPr>
          <w:t>m</w:t>
        </w:r>
      </w:smartTag>
      <w:proofErr w:type="spellEnd"/>
      <w:r w:rsidRPr="008331A0">
        <w:rPr>
          <w:color w:val="333333"/>
          <w:sz w:val="28"/>
          <w:szCs w:val="28"/>
        </w:rPr>
        <w:t xml:space="preserve"> = 2мм.</w:t>
      </w:r>
    </w:p>
    <w:p w:rsidR="00E950F4" w:rsidRPr="008331A0" w:rsidRDefault="00E950F4" w:rsidP="00E950F4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95400" cy="866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jc w:val="both"/>
        <w:rPr>
          <w:color w:val="333333"/>
          <w:sz w:val="28"/>
          <w:szCs w:val="28"/>
        </w:rPr>
      </w:pPr>
      <w:r w:rsidRPr="008331A0">
        <w:rPr>
          <w:color w:val="333333"/>
          <w:sz w:val="28"/>
          <w:szCs w:val="28"/>
        </w:rPr>
        <w:t xml:space="preserve">5. Определить внешнее конусное расстояние прямозубой конической передачи, если внешний окружной модуль зубьев </w:t>
      </w:r>
      <w:smartTag w:uri="urn:schemas-microsoft-com:office:smarttags" w:element="metricconverter">
        <w:smartTagPr>
          <w:attr w:name="ProductID" w:val="4 мм"/>
        </w:smartTagPr>
        <w:r w:rsidRPr="008331A0">
          <w:rPr>
            <w:color w:val="333333"/>
            <w:sz w:val="28"/>
            <w:szCs w:val="28"/>
          </w:rPr>
          <w:t>4 мм</w:t>
        </w:r>
      </w:smartTag>
      <w:r w:rsidRPr="008331A0">
        <w:rPr>
          <w:color w:val="333333"/>
          <w:sz w:val="28"/>
          <w:szCs w:val="28"/>
        </w:rPr>
        <w:t>, число зубьев шестерни 13, передаточное число передачи 3,08.</w:t>
      </w:r>
    </w:p>
    <w:p w:rsidR="00E950F4" w:rsidRPr="008331A0" w:rsidRDefault="00E950F4" w:rsidP="00E950F4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0" cy="8477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jc w:val="both"/>
        <w:rPr>
          <w:color w:val="333333"/>
          <w:sz w:val="28"/>
          <w:szCs w:val="28"/>
        </w:rPr>
      </w:pPr>
      <w:r w:rsidRPr="008331A0">
        <w:rPr>
          <w:color w:val="333333"/>
          <w:sz w:val="28"/>
          <w:szCs w:val="28"/>
        </w:rPr>
        <w:t>6. Рассчитать передаточное отношение передачи, если a</w:t>
      </w:r>
      <w:r w:rsidRPr="008331A0">
        <w:rPr>
          <w:color w:val="333333"/>
          <w:sz w:val="28"/>
          <w:szCs w:val="28"/>
          <w:vertAlign w:val="subscript"/>
        </w:rPr>
        <w:t>ω</w:t>
      </w:r>
      <w:r w:rsidRPr="008331A0">
        <w:rPr>
          <w:color w:val="333333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0 мм"/>
        </w:smartTagPr>
        <w:r w:rsidRPr="008331A0">
          <w:rPr>
            <w:color w:val="333333"/>
            <w:sz w:val="28"/>
            <w:szCs w:val="28"/>
          </w:rPr>
          <w:t>160 мм</w:t>
        </w:r>
      </w:smartTag>
      <w:r w:rsidRPr="008331A0">
        <w:rPr>
          <w:color w:val="333333"/>
          <w:sz w:val="28"/>
          <w:szCs w:val="28"/>
        </w:rPr>
        <w:t>, d</w:t>
      </w:r>
      <w:r w:rsidRPr="008331A0">
        <w:rPr>
          <w:color w:val="333333"/>
          <w:sz w:val="28"/>
          <w:szCs w:val="28"/>
          <w:vertAlign w:val="subscript"/>
        </w:rPr>
        <w:t>1</w:t>
      </w:r>
      <w:r w:rsidRPr="008331A0">
        <w:rPr>
          <w:color w:val="333333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м"/>
        </w:smartTagPr>
        <w:r w:rsidRPr="008331A0">
          <w:rPr>
            <w:color w:val="333333"/>
            <w:sz w:val="28"/>
            <w:szCs w:val="28"/>
          </w:rPr>
          <w:t>80 мм</w:t>
        </w:r>
      </w:smartTag>
      <w:r w:rsidRPr="008331A0">
        <w:rPr>
          <w:color w:val="333333"/>
          <w:sz w:val="28"/>
          <w:szCs w:val="28"/>
        </w:rPr>
        <w:t>.</w:t>
      </w:r>
    </w:p>
    <w:p w:rsidR="00E950F4" w:rsidRPr="008331A0" w:rsidRDefault="00E950F4" w:rsidP="00E950F4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14450" cy="8096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jc w:val="both"/>
        <w:rPr>
          <w:color w:val="333333"/>
          <w:sz w:val="28"/>
          <w:szCs w:val="28"/>
        </w:rPr>
      </w:pPr>
      <w:r w:rsidRPr="008331A0">
        <w:rPr>
          <w:color w:val="333333"/>
          <w:sz w:val="28"/>
          <w:szCs w:val="28"/>
        </w:rPr>
        <w:t>7. Определить передаточное отношение конической прямозубой передачи, если δ</w:t>
      </w:r>
      <w:r w:rsidRPr="008331A0">
        <w:rPr>
          <w:color w:val="333333"/>
          <w:sz w:val="28"/>
          <w:szCs w:val="28"/>
          <w:vertAlign w:val="subscript"/>
        </w:rPr>
        <w:t>1</w:t>
      </w:r>
      <w:r w:rsidRPr="008331A0">
        <w:rPr>
          <w:color w:val="333333"/>
          <w:sz w:val="28"/>
          <w:szCs w:val="28"/>
        </w:rPr>
        <w:t xml:space="preserve"> = 22</w:t>
      </w:r>
      <w:r w:rsidRPr="008331A0">
        <w:rPr>
          <w:color w:val="333333"/>
          <w:sz w:val="28"/>
          <w:szCs w:val="28"/>
          <w:vertAlign w:val="superscript"/>
        </w:rPr>
        <w:t>0</w:t>
      </w:r>
    </w:p>
    <w:p w:rsidR="00E950F4" w:rsidRPr="008331A0" w:rsidRDefault="00E950F4" w:rsidP="00E950F4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81150" cy="971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rPr>
          <w:color w:val="333333"/>
          <w:sz w:val="28"/>
          <w:szCs w:val="28"/>
        </w:rPr>
      </w:pPr>
      <w:r w:rsidRPr="008331A0">
        <w:rPr>
          <w:color w:val="333333"/>
          <w:sz w:val="28"/>
          <w:szCs w:val="28"/>
        </w:rPr>
        <w:t xml:space="preserve">8. Определить нормальную силу в зацеплении зубьев шестерни </w:t>
      </w:r>
      <w:proofErr w:type="spellStart"/>
      <w:r w:rsidRPr="008331A0">
        <w:rPr>
          <w:color w:val="333333"/>
          <w:sz w:val="28"/>
          <w:szCs w:val="28"/>
        </w:rPr>
        <w:t>F</w:t>
      </w:r>
      <w:r w:rsidRPr="008331A0">
        <w:rPr>
          <w:color w:val="333333"/>
          <w:sz w:val="28"/>
          <w:szCs w:val="28"/>
          <w:vertAlign w:val="subscript"/>
        </w:rPr>
        <w:t>п</w:t>
      </w:r>
      <w:proofErr w:type="spellEnd"/>
      <w:r w:rsidRPr="008331A0">
        <w:rPr>
          <w:color w:val="333333"/>
          <w:sz w:val="28"/>
          <w:szCs w:val="28"/>
        </w:rPr>
        <w:t xml:space="preserve">, если диаметр делительной окружности </w:t>
      </w:r>
      <w:smartTag w:uri="urn:schemas-microsoft-com:office:smarttags" w:element="metricconverter">
        <w:smartTagPr>
          <w:attr w:name="ProductID" w:val="0,06 м"/>
        </w:smartTagPr>
        <w:r w:rsidRPr="008331A0">
          <w:rPr>
            <w:color w:val="333333"/>
            <w:sz w:val="28"/>
            <w:szCs w:val="28"/>
          </w:rPr>
          <w:t>0,06 м</w:t>
        </w:r>
      </w:smartTag>
      <w:r w:rsidRPr="008331A0">
        <w:rPr>
          <w:color w:val="333333"/>
          <w:sz w:val="28"/>
          <w:szCs w:val="28"/>
        </w:rPr>
        <w:t>, мощность на валу зубчатой передачи 7 кВт при скорости 65 рад/</w:t>
      </w:r>
      <w:proofErr w:type="gramStart"/>
      <w:r w:rsidRPr="008331A0">
        <w:rPr>
          <w:color w:val="333333"/>
          <w:sz w:val="28"/>
          <w:szCs w:val="28"/>
        </w:rPr>
        <w:t>с</w:t>
      </w:r>
      <w:proofErr w:type="gramEnd"/>
      <w:r w:rsidRPr="008331A0">
        <w:rPr>
          <w:color w:val="333333"/>
          <w:sz w:val="28"/>
          <w:szCs w:val="28"/>
        </w:rPr>
        <w:t>.</w:t>
      </w:r>
    </w:p>
    <w:p w:rsidR="00E950F4" w:rsidRPr="008331A0" w:rsidRDefault="00E950F4" w:rsidP="00E950F4">
      <w:pPr>
        <w:rPr>
          <w:sz w:val="28"/>
          <w:szCs w:val="28"/>
        </w:rPr>
      </w:pPr>
      <w:r w:rsidRPr="008331A0">
        <w:rPr>
          <w:color w:val="333333"/>
          <w:sz w:val="28"/>
          <w:szCs w:val="28"/>
        </w:rPr>
        <w:t xml:space="preserve">9. </w:t>
      </w:r>
      <w:r w:rsidRPr="008331A0">
        <w:rPr>
          <w:sz w:val="28"/>
          <w:szCs w:val="28"/>
        </w:rPr>
        <w:t xml:space="preserve">Определить радиальную силу, действующую на ведомое колесо, если мощность на ведущем валу прямозубой передачи 5 кВт при скорости 100 рад/с, диаметр делительной окружности ведущего колеса </w:t>
      </w:r>
      <w:smartTag w:uri="urn:schemas-microsoft-com:office:smarttags" w:element="metricconverter">
        <w:smartTagPr>
          <w:attr w:name="ProductID" w:val="0,08 м"/>
        </w:smartTagPr>
        <w:r w:rsidRPr="008331A0">
          <w:rPr>
            <w:sz w:val="28"/>
            <w:szCs w:val="28"/>
          </w:rPr>
          <w:t>0,08 м</w:t>
        </w:r>
      </w:smartTag>
      <w:r w:rsidRPr="008331A0">
        <w:rPr>
          <w:sz w:val="28"/>
          <w:szCs w:val="28"/>
        </w:rPr>
        <w:t>, передаточное отношение передачи 4, трением в зацеплении пренебречь.</w:t>
      </w:r>
    </w:p>
    <w:p w:rsidR="00E950F4" w:rsidRPr="008331A0" w:rsidRDefault="00E950F4" w:rsidP="00E950F4">
      <w:pPr>
        <w:jc w:val="both"/>
        <w:rPr>
          <w:sz w:val="28"/>
          <w:szCs w:val="28"/>
        </w:rPr>
      </w:pPr>
      <w:r w:rsidRPr="008331A0">
        <w:rPr>
          <w:sz w:val="28"/>
          <w:szCs w:val="28"/>
        </w:rPr>
        <w:t xml:space="preserve">10. Определить окружную силу в цилиндрической косозубой передаче, если нормальный модуль зуба </w:t>
      </w:r>
      <w:smartTag w:uri="urn:schemas-microsoft-com:office:smarttags" w:element="metricconverter">
        <w:smartTagPr>
          <w:attr w:name="ProductID" w:val="2,5 мм"/>
        </w:smartTagPr>
        <w:r w:rsidRPr="008331A0">
          <w:rPr>
            <w:sz w:val="28"/>
            <w:szCs w:val="28"/>
          </w:rPr>
          <w:t>2,5 мм</w:t>
        </w:r>
      </w:smartTag>
      <w:r w:rsidRPr="008331A0">
        <w:rPr>
          <w:sz w:val="28"/>
          <w:szCs w:val="28"/>
        </w:rPr>
        <w:t>, число зубьев шестерни 20, угол наклона зубьев 11</w:t>
      </w:r>
      <w:r w:rsidRPr="008331A0">
        <w:rPr>
          <w:sz w:val="28"/>
          <w:szCs w:val="28"/>
          <w:vertAlign w:val="superscript"/>
        </w:rPr>
        <w:t>0</w:t>
      </w:r>
      <w:r w:rsidRPr="008331A0">
        <w:rPr>
          <w:sz w:val="28"/>
          <w:szCs w:val="28"/>
        </w:rPr>
        <w:t>, вращающий момент на валу шестерни 44,1 Н*мм</w:t>
      </w:r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144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rPr>
          <w:sz w:val="28"/>
          <w:szCs w:val="28"/>
        </w:rPr>
      </w:pPr>
      <w:r w:rsidRPr="008331A0">
        <w:rPr>
          <w:sz w:val="28"/>
          <w:szCs w:val="28"/>
        </w:rPr>
        <w:t xml:space="preserve">11. Определить межосевое расстояние косозубой цилиндрической передачи, если нормальный модуль зубьев </w:t>
      </w:r>
      <w:smartTag w:uri="urn:schemas-microsoft-com:office:smarttags" w:element="metricconverter">
        <w:smartTagPr>
          <w:attr w:name="ProductID" w:val="1,75 мм"/>
        </w:smartTagPr>
        <w:r w:rsidRPr="008331A0">
          <w:rPr>
            <w:sz w:val="28"/>
            <w:szCs w:val="28"/>
          </w:rPr>
          <w:t>1,75 мм</w:t>
        </w:r>
      </w:smartTag>
      <w:proofErr w:type="gramStart"/>
      <w:r w:rsidRPr="008331A0">
        <w:rPr>
          <w:sz w:val="28"/>
          <w:szCs w:val="28"/>
        </w:rPr>
        <w:t>.</w:t>
      </w:r>
      <w:proofErr w:type="gramEnd"/>
      <w:r w:rsidRPr="008331A0">
        <w:rPr>
          <w:sz w:val="28"/>
          <w:szCs w:val="28"/>
        </w:rPr>
        <w:t xml:space="preserve"> </w:t>
      </w:r>
      <w:proofErr w:type="gramStart"/>
      <w:r w:rsidRPr="008331A0">
        <w:rPr>
          <w:sz w:val="28"/>
          <w:szCs w:val="28"/>
        </w:rPr>
        <w:t>ч</w:t>
      </w:r>
      <w:proofErr w:type="gramEnd"/>
      <w:r w:rsidRPr="008331A0">
        <w:rPr>
          <w:sz w:val="28"/>
          <w:szCs w:val="28"/>
        </w:rPr>
        <w:t>исло зубьев шестерни 22, передаточное отношение 3,15, угол наклона зуба 12</w:t>
      </w:r>
      <w:r w:rsidRPr="008331A0">
        <w:rPr>
          <w:sz w:val="28"/>
          <w:szCs w:val="28"/>
          <w:vertAlign w:val="superscript"/>
        </w:rPr>
        <w:t>0</w:t>
      </w:r>
      <w:r w:rsidRPr="008331A0">
        <w:rPr>
          <w:sz w:val="28"/>
          <w:szCs w:val="28"/>
        </w:rPr>
        <w:t>.</w:t>
      </w:r>
    </w:p>
    <w:p w:rsidR="00E950F4" w:rsidRPr="008331A0" w:rsidRDefault="00E950F4" w:rsidP="00E950F4">
      <w:pPr>
        <w:jc w:val="both"/>
        <w:rPr>
          <w:sz w:val="28"/>
          <w:szCs w:val="28"/>
        </w:rPr>
      </w:pPr>
      <w:r w:rsidRPr="008331A0">
        <w:rPr>
          <w:sz w:val="28"/>
          <w:szCs w:val="28"/>
        </w:rPr>
        <w:t xml:space="preserve">12. Определить осевую силу в зацеплении косозубой цилиндрической передачи, если торцовый модуль </w:t>
      </w:r>
      <w:smartTag w:uri="urn:schemas-microsoft-com:office:smarttags" w:element="metricconverter">
        <w:smartTagPr>
          <w:attr w:name="ProductID" w:val="5,11 мм"/>
        </w:smartTagPr>
        <w:r w:rsidRPr="008331A0">
          <w:rPr>
            <w:sz w:val="28"/>
            <w:szCs w:val="28"/>
          </w:rPr>
          <w:t>5,11 мм</w:t>
        </w:r>
      </w:smartTag>
      <w:r w:rsidRPr="008331A0">
        <w:rPr>
          <w:sz w:val="28"/>
          <w:szCs w:val="28"/>
        </w:rPr>
        <w:t>, число зубьев шестерни 21, угол наклона зуба 12</w:t>
      </w:r>
      <w:r w:rsidRPr="008331A0">
        <w:rPr>
          <w:sz w:val="28"/>
          <w:szCs w:val="28"/>
          <w:vertAlign w:val="superscript"/>
        </w:rPr>
        <w:t>0</w:t>
      </w:r>
      <w:r w:rsidRPr="008331A0">
        <w:rPr>
          <w:sz w:val="28"/>
          <w:szCs w:val="28"/>
        </w:rPr>
        <w:t>, вращающий момент на валу шестерни 34,5 Н*м.</w:t>
      </w:r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8477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rPr>
          <w:sz w:val="28"/>
          <w:szCs w:val="28"/>
        </w:rPr>
      </w:pPr>
      <w:r w:rsidRPr="008331A0">
        <w:rPr>
          <w:sz w:val="28"/>
          <w:szCs w:val="28"/>
        </w:rPr>
        <w:t xml:space="preserve">13. Рассчитать диаметр вершин витков червяка, если </w:t>
      </w:r>
      <w:proofErr w:type="spellStart"/>
      <w:r w:rsidRPr="008331A0">
        <w:rPr>
          <w:sz w:val="28"/>
          <w:szCs w:val="28"/>
        </w:rPr>
        <w:t>m</w:t>
      </w:r>
      <w:proofErr w:type="spellEnd"/>
      <w:r w:rsidRPr="008331A0">
        <w:rPr>
          <w:sz w:val="28"/>
          <w:szCs w:val="28"/>
        </w:rPr>
        <w:t xml:space="preserve"> = 3,15, </w:t>
      </w:r>
      <w:proofErr w:type="spellStart"/>
      <w:r w:rsidRPr="008331A0">
        <w:rPr>
          <w:sz w:val="28"/>
          <w:szCs w:val="28"/>
        </w:rPr>
        <w:t>g</w:t>
      </w:r>
      <w:proofErr w:type="spellEnd"/>
      <w:r w:rsidRPr="008331A0">
        <w:rPr>
          <w:sz w:val="28"/>
          <w:szCs w:val="28"/>
        </w:rPr>
        <w:t xml:space="preserve"> = 12,5, z</w:t>
      </w:r>
      <w:r w:rsidRPr="008331A0">
        <w:rPr>
          <w:sz w:val="28"/>
          <w:szCs w:val="28"/>
          <w:vertAlign w:val="subscript"/>
        </w:rPr>
        <w:t>1</w:t>
      </w:r>
      <w:r w:rsidRPr="008331A0">
        <w:rPr>
          <w:sz w:val="28"/>
          <w:szCs w:val="28"/>
        </w:rPr>
        <w:t xml:space="preserve"> = 2.</w:t>
      </w:r>
    </w:p>
    <w:p w:rsidR="00E950F4" w:rsidRPr="008331A0" w:rsidRDefault="00E950F4" w:rsidP="00E950F4">
      <w:pPr>
        <w:rPr>
          <w:sz w:val="28"/>
          <w:szCs w:val="28"/>
        </w:rPr>
      </w:pPr>
      <w:r w:rsidRPr="008331A0">
        <w:rPr>
          <w:sz w:val="28"/>
          <w:szCs w:val="28"/>
        </w:rPr>
        <w:t xml:space="preserve">14. Определить скорость скольжения в червячном зацеплении, если угол подъема витка червяка </w:t>
      </w:r>
      <w:smartTag w:uri="urn:schemas-microsoft-com:office:smarttags" w:element="metricconverter">
        <w:smartTagPr>
          <w:attr w:name="ProductID" w:val="140, m"/>
        </w:smartTagPr>
        <w:r w:rsidRPr="008331A0">
          <w:rPr>
            <w:sz w:val="28"/>
            <w:szCs w:val="28"/>
          </w:rPr>
          <w:t>14</w:t>
        </w:r>
        <w:r w:rsidRPr="008331A0">
          <w:rPr>
            <w:sz w:val="28"/>
            <w:szCs w:val="28"/>
            <w:vertAlign w:val="superscript"/>
          </w:rPr>
          <w:t>0</w:t>
        </w:r>
        <w:r w:rsidRPr="008331A0">
          <w:rPr>
            <w:sz w:val="28"/>
            <w:szCs w:val="28"/>
          </w:rPr>
          <w:t xml:space="preserve">, </w:t>
        </w:r>
        <w:proofErr w:type="spellStart"/>
        <w:r w:rsidRPr="008331A0">
          <w:rPr>
            <w:sz w:val="28"/>
            <w:szCs w:val="28"/>
          </w:rPr>
          <w:t>m</w:t>
        </w:r>
      </w:smartTag>
      <w:proofErr w:type="spellEnd"/>
      <w:r w:rsidRPr="008331A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8331A0">
          <w:rPr>
            <w:sz w:val="28"/>
            <w:szCs w:val="28"/>
          </w:rPr>
          <w:t xml:space="preserve">4 </w:t>
        </w:r>
        <w:proofErr w:type="spellStart"/>
        <w:r w:rsidRPr="008331A0">
          <w:rPr>
            <w:sz w:val="28"/>
            <w:szCs w:val="28"/>
          </w:rPr>
          <w:t>мм</w:t>
        </w:r>
      </w:smartTag>
      <w:r w:rsidRPr="008331A0">
        <w:rPr>
          <w:sz w:val="28"/>
          <w:szCs w:val="28"/>
        </w:rPr>
        <w:t>,g</w:t>
      </w:r>
      <w:proofErr w:type="spellEnd"/>
      <w:r w:rsidRPr="008331A0">
        <w:rPr>
          <w:sz w:val="28"/>
          <w:szCs w:val="28"/>
        </w:rPr>
        <w:t xml:space="preserve"> = 16, угловая скорость червяка 150 рад/</w:t>
      </w:r>
      <w:proofErr w:type="gramStart"/>
      <w:r w:rsidRPr="008331A0">
        <w:rPr>
          <w:sz w:val="28"/>
          <w:szCs w:val="28"/>
        </w:rPr>
        <w:t>с</w:t>
      </w:r>
      <w:proofErr w:type="gramEnd"/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28725" cy="609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rPr>
          <w:sz w:val="28"/>
          <w:szCs w:val="28"/>
        </w:rPr>
      </w:pPr>
      <w:r w:rsidRPr="008331A0">
        <w:rPr>
          <w:sz w:val="28"/>
          <w:szCs w:val="28"/>
        </w:rPr>
        <w:t>15. Определить величину осевого усилия на червяке, T</w:t>
      </w:r>
      <w:r w:rsidRPr="008331A0">
        <w:rPr>
          <w:sz w:val="28"/>
          <w:szCs w:val="28"/>
          <w:vertAlign w:val="subscript"/>
        </w:rPr>
        <w:t>2</w:t>
      </w:r>
      <w:r w:rsidRPr="008331A0">
        <w:rPr>
          <w:sz w:val="28"/>
          <w:szCs w:val="28"/>
        </w:rPr>
        <w:t xml:space="preserve"> = 52 </w:t>
      </w:r>
      <w:proofErr w:type="spellStart"/>
      <w:r w:rsidRPr="008331A0">
        <w:rPr>
          <w:sz w:val="28"/>
          <w:szCs w:val="28"/>
        </w:rPr>
        <w:t>н</w:t>
      </w:r>
      <w:proofErr w:type="spellEnd"/>
      <w:r w:rsidRPr="008331A0">
        <w:rPr>
          <w:sz w:val="28"/>
          <w:szCs w:val="28"/>
        </w:rPr>
        <w:t xml:space="preserve">*м, </w:t>
      </w:r>
      <w:proofErr w:type="spellStart"/>
      <w:r w:rsidRPr="008331A0">
        <w:rPr>
          <w:sz w:val="28"/>
          <w:szCs w:val="28"/>
        </w:rPr>
        <w:t>u</w:t>
      </w:r>
      <w:proofErr w:type="spellEnd"/>
      <w:r w:rsidRPr="008331A0">
        <w:rPr>
          <w:sz w:val="28"/>
          <w:szCs w:val="28"/>
        </w:rPr>
        <w:t xml:space="preserve"> = 25, КПД = 0,75, </w:t>
      </w:r>
      <w:proofErr w:type="spellStart"/>
      <w:r w:rsidRPr="008331A0">
        <w:rPr>
          <w:sz w:val="28"/>
          <w:szCs w:val="28"/>
        </w:rPr>
        <w:t>m</w:t>
      </w:r>
      <w:proofErr w:type="spellEnd"/>
      <w:r w:rsidRPr="008331A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5 мм"/>
        </w:smartTagPr>
        <w:r w:rsidRPr="008331A0">
          <w:rPr>
            <w:sz w:val="28"/>
            <w:szCs w:val="28"/>
          </w:rPr>
          <w:t>2,5 мм</w:t>
        </w:r>
      </w:smartTag>
      <w:r w:rsidRPr="008331A0">
        <w:rPr>
          <w:sz w:val="28"/>
          <w:szCs w:val="28"/>
        </w:rPr>
        <w:t>, z</w:t>
      </w:r>
      <w:r w:rsidRPr="008331A0">
        <w:rPr>
          <w:sz w:val="28"/>
          <w:szCs w:val="28"/>
          <w:vertAlign w:val="subscript"/>
        </w:rPr>
        <w:t>2</w:t>
      </w:r>
      <w:r w:rsidRPr="008331A0">
        <w:rPr>
          <w:sz w:val="28"/>
          <w:szCs w:val="28"/>
        </w:rPr>
        <w:t xml:space="preserve"> = 50.</w:t>
      </w:r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3050" cy="762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rPr>
          <w:sz w:val="28"/>
          <w:szCs w:val="28"/>
        </w:rPr>
      </w:pPr>
      <w:r w:rsidRPr="008331A0">
        <w:rPr>
          <w:sz w:val="28"/>
          <w:szCs w:val="28"/>
        </w:rPr>
        <w:t>16.  Определить межосевое расстояние, если z</w:t>
      </w:r>
      <w:r w:rsidRPr="008331A0">
        <w:rPr>
          <w:sz w:val="28"/>
          <w:szCs w:val="28"/>
          <w:vertAlign w:val="subscript"/>
        </w:rPr>
        <w:t>1</w:t>
      </w:r>
      <w:r w:rsidRPr="008331A0">
        <w:rPr>
          <w:sz w:val="28"/>
          <w:szCs w:val="28"/>
        </w:rPr>
        <w:t xml:space="preserve"> = 32, z</w:t>
      </w:r>
      <w:r w:rsidRPr="008331A0">
        <w:rPr>
          <w:sz w:val="28"/>
          <w:szCs w:val="28"/>
          <w:vertAlign w:val="subscript"/>
        </w:rPr>
        <w:t>2</w:t>
      </w:r>
      <w:r w:rsidRPr="008331A0">
        <w:rPr>
          <w:sz w:val="28"/>
          <w:szCs w:val="28"/>
        </w:rPr>
        <w:t xml:space="preserve">=32, </w:t>
      </w:r>
      <w:proofErr w:type="spellStart"/>
      <w:r w:rsidRPr="008331A0">
        <w:rPr>
          <w:sz w:val="28"/>
          <w:szCs w:val="28"/>
        </w:rPr>
        <w:t>g</w:t>
      </w:r>
      <w:proofErr w:type="spellEnd"/>
      <w:r w:rsidRPr="008331A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 мм"/>
        </w:smartTagPr>
        <w:r w:rsidRPr="008331A0">
          <w:rPr>
            <w:sz w:val="28"/>
            <w:szCs w:val="28"/>
          </w:rPr>
          <w:t>16 мм</w:t>
        </w:r>
      </w:smartTag>
      <w:r w:rsidRPr="008331A0">
        <w:rPr>
          <w:sz w:val="28"/>
          <w:szCs w:val="28"/>
        </w:rPr>
        <w:t xml:space="preserve">, </w:t>
      </w:r>
      <w:proofErr w:type="spellStart"/>
      <w:r w:rsidRPr="008331A0">
        <w:rPr>
          <w:sz w:val="28"/>
          <w:szCs w:val="28"/>
        </w:rPr>
        <w:t>m</w:t>
      </w:r>
      <w:proofErr w:type="spellEnd"/>
      <w:r w:rsidRPr="008331A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8331A0">
          <w:rPr>
            <w:sz w:val="28"/>
            <w:szCs w:val="28"/>
          </w:rPr>
          <w:t>4 мм</w:t>
        </w:r>
      </w:smartTag>
      <w:r w:rsidRPr="008331A0">
        <w:rPr>
          <w:sz w:val="28"/>
          <w:szCs w:val="28"/>
        </w:rPr>
        <w:t>.</w:t>
      </w:r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3075" cy="1419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F4" w:rsidRPr="008331A0" w:rsidRDefault="00E950F4" w:rsidP="00E950F4">
      <w:pPr>
        <w:rPr>
          <w:sz w:val="28"/>
          <w:szCs w:val="28"/>
        </w:rPr>
      </w:pPr>
      <w:r w:rsidRPr="008331A0">
        <w:rPr>
          <w:sz w:val="28"/>
          <w:szCs w:val="28"/>
        </w:rPr>
        <w:t>17. Определить величину осевого усилия на колесе червячной передачи, если P</w:t>
      </w:r>
      <w:r w:rsidRPr="008331A0">
        <w:rPr>
          <w:sz w:val="28"/>
          <w:szCs w:val="28"/>
          <w:vertAlign w:val="subscript"/>
        </w:rPr>
        <w:t>2</w:t>
      </w:r>
      <w:r w:rsidRPr="008331A0">
        <w:rPr>
          <w:sz w:val="28"/>
          <w:szCs w:val="28"/>
        </w:rPr>
        <w:t>= 4,5 кВт, W</w:t>
      </w:r>
      <w:r w:rsidRPr="008331A0">
        <w:rPr>
          <w:sz w:val="28"/>
          <w:szCs w:val="28"/>
          <w:vertAlign w:val="subscript"/>
        </w:rPr>
        <w:t>2</w:t>
      </w:r>
      <w:r w:rsidRPr="008331A0">
        <w:rPr>
          <w:sz w:val="28"/>
          <w:szCs w:val="28"/>
        </w:rPr>
        <w:t xml:space="preserve"> = 100 рад/с, </w:t>
      </w:r>
      <w:proofErr w:type="spellStart"/>
      <w:r w:rsidRPr="008331A0">
        <w:rPr>
          <w:sz w:val="28"/>
          <w:szCs w:val="28"/>
        </w:rPr>
        <w:t>m</w:t>
      </w:r>
      <w:proofErr w:type="spellEnd"/>
      <w:r w:rsidRPr="008331A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5 мм"/>
        </w:smartTagPr>
        <w:r w:rsidRPr="008331A0">
          <w:rPr>
            <w:sz w:val="28"/>
            <w:szCs w:val="28"/>
          </w:rPr>
          <w:t>2,5 мм</w:t>
        </w:r>
      </w:smartTag>
      <w:r w:rsidRPr="008331A0">
        <w:rPr>
          <w:sz w:val="28"/>
          <w:szCs w:val="28"/>
        </w:rPr>
        <w:t xml:space="preserve">, </w:t>
      </w:r>
      <w:proofErr w:type="spellStart"/>
      <w:r w:rsidRPr="008331A0">
        <w:rPr>
          <w:sz w:val="28"/>
          <w:szCs w:val="28"/>
        </w:rPr>
        <w:t>g</w:t>
      </w:r>
      <w:proofErr w:type="spellEnd"/>
      <w:r w:rsidRPr="008331A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8331A0">
          <w:rPr>
            <w:sz w:val="28"/>
            <w:szCs w:val="28"/>
          </w:rPr>
          <w:t>10 мм</w:t>
        </w:r>
      </w:smartTag>
      <w:r w:rsidRPr="008331A0">
        <w:rPr>
          <w:sz w:val="28"/>
          <w:szCs w:val="28"/>
        </w:rPr>
        <w:t>.</w:t>
      </w:r>
    </w:p>
    <w:p w:rsidR="00E950F4" w:rsidRPr="008331A0" w:rsidRDefault="00E950F4" w:rsidP="00E950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7325" cy="781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0F4" w:rsidRPr="008331A0" w:rsidSect="001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C4E"/>
    <w:multiLevelType w:val="hybridMultilevel"/>
    <w:tmpl w:val="6E24F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F4"/>
    <w:rsid w:val="000C20E9"/>
    <w:rsid w:val="004659C6"/>
    <w:rsid w:val="00B715A9"/>
    <w:rsid w:val="00E9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5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F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User</cp:lastModifiedBy>
  <cp:revision>4</cp:revision>
  <dcterms:created xsi:type="dcterms:W3CDTF">2018-02-27T08:06:00Z</dcterms:created>
  <dcterms:modified xsi:type="dcterms:W3CDTF">2018-03-30T08:42:00Z</dcterms:modified>
</cp:coreProperties>
</file>